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68" w:type="dxa"/>
        <w:tblLook w:val="01E0"/>
      </w:tblPr>
      <w:tblGrid>
        <w:gridCol w:w="5084"/>
        <w:gridCol w:w="5084"/>
      </w:tblGrid>
      <w:tr w:rsidR="00A663AA" w:rsidTr="00605EC1">
        <w:trPr>
          <w:trHeight w:val="1092"/>
        </w:trPr>
        <w:tc>
          <w:tcPr>
            <w:tcW w:w="5084" w:type="dxa"/>
          </w:tcPr>
          <w:p w:rsidR="00A663AA" w:rsidRPr="00A64F13" w:rsidRDefault="00496323" w:rsidP="00D5785F">
            <w:pPr>
              <w:rPr>
                <w:rFonts w:ascii="Calibri" w:hAnsi="Calibri" w:cs="Calibri"/>
              </w:rPr>
            </w:pPr>
            <w:proofErr w:type="gramStart"/>
            <w:r w:rsidRPr="00A64F13">
              <w:rPr>
                <w:rFonts w:ascii="Calibri" w:hAnsi="Calibri" w:cs="Calibri"/>
              </w:rPr>
              <w:t>Dato:</w:t>
            </w:r>
            <w:r w:rsidR="00D5785F" w:rsidRPr="00A64F13">
              <w:rPr>
                <w:rFonts w:ascii="Calibri" w:hAnsi="Calibri" w:cs="Calibri"/>
              </w:rPr>
              <w:t xml:space="preserve"> </w:t>
            </w:r>
            <w:r w:rsidR="0055102A">
              <w:rPr>
                <w:rFonts w:ascii="Calibri" w:hAnsi="Calibri" w:cs="Calibri"/>
              </w:rPr>
              <w:t xml:space="preserve"> 2</w:t>
            </w:r>
            <w:proofErr w:type="gramEnd"/>
            <w:r w:rsidR="0055102A">
              <w:rPr>
                <w:rFonts w:ascii="Calibri" w:hAnsi="Calibri" w:cs="Calibri"/>
              </w:rPr>
              <w:t>. juli 2018</w:t>
            </w:r>
          </w:p>
        </w:tc>
        <w:tc>
          <w:tcPr>
            <w:tcW w:w="5084" w:type="dxa"/>
          </w:tcPr>
          <w:p w:rsidR="00A663AA" w:rsidRPr="00A663AA" w:rsidRDefault="002503A8" w:rsidP="00896041">
            <w:pPr>
              <w:jc w:val="right"/>
            </w:pPr>
            <w:r w:rsidRPr="00A663AA">
              <w:rPr>
                <w:noProof/>
              </w:rPr>
              <w:drawing>
                <wp:inline distT="0" distB="0" distL="0" distR="0">
                  <wp:extent cx="1295400" cy="704850"/>
                  <wp:effectExtent l="0" t="0" r="0" b="0"/>
                  <wp:docPr id="97" name="Billede 97" descr="DN logo RGB 1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N logo RGB 11KB"/>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704850"/>
                          </a:xfrm>
                          <a:prstGeom prst="rect">
                            <a:avLst/>
                          </a:prstGeom>
                          <a:noFill/>
                          <a:ln>
                            <a:noFill/>
                          </a:ln>
                        </pic:spPr>
                      </pic:pic>
                    </a:graphicData>
                  </a:graphic>
                </wp:inline>
              </w:drawing>
            </w:r>
          </w:p>
        </w:tc>
      </w:tr>
      <w:tr w:rsidR="003746C9" w:rsidRPr="00896041" w:rsidTr="00605EC1">
        <w:trPr>
          <w:trHeight w:val="177"/>
        </w:trPr>
        <w:tc>
          <w:tcPr>
            <w:tcW w:w="5084" w:type="dxa"/>
          </w:tcPr>
          <w:p w:rsidR="003746C9" w:rsidRPr="00896041" w:rsidRDefault="003746C9" w:rsidP="00A663AA">
            <w:pPr>
              <w:rPr>
                <w:rFonts w:ascii="Arial" w:hAnsi="Arial" w:cs="Arial"/>
                <w:sz w:val="16"/>
                <w:szCs w:val="16"/>
              </w:rPr>
            </w:pPr>
          </w:p>
        </w:tc>
        <w:tc>
          <w:tcPr>
            <w:tcW w:w="5084" w:type="dxa"/>
          </w:tcPr>
          <w:p w:rsidR="003746C9" w:rsidRPr="00896041" w:rsidRDefault="003746C9" w:rsidP="00896041">
            <w:pPr>
              <w:jc w:val="right"/>
              <w:rPr>
                <w:sz w:val="16"/>
                <w:szCs w:val="16"/>
              </w:rPr>
            </w:pPr>
          </w:p>
        </w:tc>
      </w:tr>
      <w:tr w:rsidR="00A663AA" w:rsidRPr="0055102A" w:rsidTr="00605EC1">
        <w:trPr>
          <w:trHeight w:val="1136"/>
        </w:trPr>
        <w:tc>
          <w:tcPr>
            <w:tcW w:w="5084" w:type="dxa"/>
          </w:tcPr>
          <w:p w:rsidR="00AD6E3F" w:rsidRDefault="0005121F" w:rsidP="009D5255">
            <w:pPr>
              <w:rPr>
                <w:rFonts w:ascii="Arial" w:hAnsi="Arial" w:cs="Arial"/>
                <w:sz w:val="20"/>
                <w:szCs w:val="20"/>
              </w:rPr>
            </w:pPr>
            <w:r>
              <w:rPr>
                <w:rFonts w:ascii="Arial" w:hAnsi="Arial" w:cs="Arial"/>
                <w:sz w:val="20"/>
                <w:szCs w:val="20"/>
              </w:rPr>
              <w:t xml:space="preserve">Til </w:t>
            </w:r>
            <w:r w:rsidR="009D5255">
              <w:rPr>
                <w:rFonts w:ascii="Arial" w:hAnsi="Arial" w:cs="Arial"/>
                <w:sz w:val="20"/>
                <w:szCs w:val="20"/>
              </w:rPr>
              <w:t>Planklagenævnet.</w:t>
            </w:r>
          </w:p>
          <w:p w:rsidR="009D5255" w:rsidRPr="00AD6E3F" w:rsidRDefault="00A863C8" w:rsidP="009D5255">
            <w:pPr>
              <w:rPr>
                <w:rFonts w:ascii="Arial" w:hAnsi="Arial" w:cs="Arial"/>
                <w:sz w:val="20"/>
                <w:szCs w:val="20"/>
              </w:rPr>
            </w:pPr>
            <w:r>
              <w:rPr>
                <w:rFonts w:ascii="Arial" w:hAnsi="Arial" w:cs="Arial"/>
                <w:sz w:val="20"/>
                <w:szCs w:val="20"/>
              </w:rPr>
              <w:t>Indsendt via Klageportalen</w:t>
            </w:r>
          </w:p>
        </w:tc>
        <w:tc>
          <w:tcPr>
            <w:tcW w:w="5084" w:type="dxa"/>
          </w:tcPr>
          <w:p w:rsidR="00A663AA" w:rsidRPr="00896041" w:rsidRDefault="00A663AA" w:rsidP="00896041">
            <w:pPr>
              <w:jc w:val="right"/>
              <w:rPr>
                <w:rFonts w:ascii="Arial" w:hAnsi="Arial" w:cs="Arial"/>
                <w:sz w:val="20"/>
                <w:szCs w:val="20"/>
              </w:rPr>
            </w:pPr>
            <w:r w:rsidRPr="00896041">
              <w:rPr>
                <w:rFonts w:ascii="Arial" w:hAnsi="Arial" w:cs="Arial"/>
                <w:sz w:val="20"/>
                <w:szCs w:val="20"/>
              </w:rPr>
              <w:t>Holbæk lokalafdeling</w:t>
            </w:r>
          </w:p>
          <w:p w:rsidR="003746C9" w:rsidRPr="00896041" w:rsidRDefault="003746C9" w:rsidP="00896041">
            <w:pPr>
              <w:jc w:val="right"/>
              <w:rPr>
                <w:rFonts w:ascii="Arial" w:hAnsi="Arial" w:cs="Arial"/>
                <w:sz w:val="20"/>
                <w:szCs w:val="20"/>
              </w:rPr>
            </w:pPr>
            <w:r w:rsidRPr="00896041">
              <w:rPr>
                <w:rFonts w:ascii="Arial" w:hAnsi="Arial" w:cs="Arial"/>
                <w:sz w:val="20"/>
                <w:szCs w:val="20"/>
              </w:rPr>
              <w:t>Formand: Carsten Lambrecht</w:t>
            </w:r>
          </w:p>
          <w:p w:rsidR="003746C9" w:rsidRPr="00896041" w:rsidRDefault="003746C9" w:rsidP="00896041">
            <w:pPr>
              <w:jc w:val="right"/>
              <w:rPr>
                <w:rFonts w:ascii="Arial" w:hAnsi="Arial" w:cs="Arial"/>
                <w:sz w:val="20"/>
                <w:szCs w:val="20"/>
              </w:rPr>
            </w:pPr>
            <w:r w:rsidRPr="00896041">
              <w:rPr>
                <w:rFonts w:ascii="Arial" w:hAnsi="Arial" w:cs="Arial"/>
                <w:sz w:val="20"/>
                <w:szCs w:val="20"/>
              </w:rPr>
              <w:t>Jagtvej17, 4300 Holbæk</w:t>
            </w:r>
          </w:p>
          <w:p w:rsidR="002264C8" w:rsidRPr="009D5255" w:rsidRDefault="002264C8" w:rsidP="00896041">
            <w:pPr>
              <w:jc w:val="right"/>
              <w:rPr>
                <w:rFonts w:ascii="Arial" w:hAnsi="Arial" w:cs="Arial"/>
                <w:sz w:val="20"/>
                <w:szCs w:val="20"/>
                <w:lang w:val="en-US"/>
              </w:rPr>
            </w:pPr>
            <w:proofErr w:type="spellStart"/>
            <w:r w:rsidRPr="009D5255">
              <w:rPr>
                <w:rFonts w:ascii="Arial" w:hAnsi="Arial" w:cs="Arial"/>
                <w:sz w:val="20"/>
                <w:szCs w:val="20"/>
                <w:lang w:val="en-US"/>
              </w:rPr>
              <w:t>Tlf</w:t>
            </w:r>
            <w:proofErr w:type="spellEnd"/>
            <w:r w:rsidRPr="009D5255">
              <w:rPr>
                <w:rFonts w:ascii="Arial" w:hAnsi="Arial" w:cs="Arial"/>
                <w:sz w:val="20"/>
                <w:szCs w:val="20"/>
                <w:lang w:val="en-US"/>
              </w:rPr>
              <w:t>.: 2712 5549</w:t>
            </w:r>
          </w:p>
          <w:p w:rsidR="002264C8" w:rsidRPr="009D5255" w:rsidRDefault="002264C8" w:rsidP="00896041">
            <w:pPr>
              <w:jc w:val="right"/>
              <w:rPr>
                <w:rFonts w:ascii="Arial" w:hAnsi="Arial" w:cs="Arial"/>
                <w:sz w:val="20"/>
                <w:szCs w:val="20"/>
                <w:lang w:val="en-US"/>
              </w:rPr>
            </w:pPr>
            <w:r w:rsidRPr="009D5255">
              <w:rPr>
                <w:rFonts w:ascii="Arial" w:hAnsi="Arial" w:cs="Arial"/>
                <w:sz w:val="20"/>
                <w:szCs w:val="20"/>
                <w:lang w:val="en-US"/>
              </w:rPr>
              <w:t>E-mail: holbaek@dn.dk</w:t>
            </w:r>
          </w:p>
        </w:tc>
      </w:tr>
      <w:tr w:rsidR="003746C9" w:rsidTr="00605EC1">
        <w:trPr>
          <w:trHeight w:val="1284"/>
        </w:trPr>
        <w:tc>
          <w:tcPr>
            <w:tcW w:w="10168" w:type="dxa"/>
            <w:gridSpan w:val="2"/>
          </w:tcPr>
          <w:p w:rsidR="003746C9" w:rsidRPr="009D5255" w:rsidRDefault="003746C9" w:rsidP="003746C9">
            <w:pPr>
              <w:pStyle w:val="Overskrift1"/>
              <w:rPr>
                <w:rStyle w:val="Strk"/>
                <w:b/>
                <w:lang w:val="en-US"/>
              </w:rPr>
            </w:pPr>
          </w:p>
          <w:p w:rsidR="009604FA" w:rsidRPr="00896041" w:rsidRDefault="00E03C44" w:rsidP="00FB7BEF">
            <w:pPr>
              <w:pStyle w:val="Ingenafstand"/>
              <w:rPr>
                <w:rStyle w:val="Strk"/>
                <w:rFonts w:ascii="Arial" w:eastAsia="Times New Roman" w:hAnsi="Arial" w:cs="Arial"/>
                <w:b w:val="0"/>
                <w:kern w:val="32"/>
                <w:sz w:val="32"/>
                <w:szCs w:val="32"/>
                <w:lang w:eastAsia="da-DK"/>
              </w:rPr>
            </w:pPr>
            <w:r>
              <w:rPr>
                <w:rStyle w:val="Strk"/>
                <w:rFonts w:ascii="Arial" w:eastAsia="Times New Roman" w:hAnsi="Arial" w:cs="Arial"/>
                <w:kern w:val="32"/>
                <w:sz w:val="32"/>
                <w:szCs w:val="32"/>
                <w:lang w:eastAsia="da-DK"/>
              </w:rPr>
              <w:t>K</w:t>
            </w:r>
            <w:r>
              <w:rPr>
                <w:rStyle w:val="Strk"/>
                <w:rFonts w:ascii="Arial" w:hAnsi="Arial" w:cs="Arial"/>
                <w:kern w:val="32"/>
                <w:sz w:val="32"/>
                <w:szCs w:val="32"/>
              </w:rPr>
              <w:t xml:space="preserve">lage over kommunens landzonetilladelse til bebyggelse </w:t>
            </w:r>
            <w:r w:rsidR="0055102A">
              <w:rPr>
                <w:rStyle w:val="Strk"/>
                <w:rFonts w:ascii="Arial" w:hAnsi="Arial" w:cs="Arial"/>
                <w:kern w:val="32"/>
                <w:sz w:val="32"/>
                <w:szCs w:val="32"/>
              </w:rPr>
              <w:t>på</w:t>
            </w:r>
            <w:r>
              <w:rPr>
                <w:rStyle w:val="Strk"/>
                <w:rFonts w:ascii="Arial" w:hAnsi="Arial" w:cs="Arial"/>
                <w:kern w:val="32"/>
                <w:sz w:val="32"/>
                <w:szCs w:val="32"/>
              </w:rPr>
              <w:t xml:space="preserve"> de</w:t>
            </w:r>
            <w:r w:rsidR="0055102A">
              <w:rPr>
                <w:rStyle w:val="Strk"/>
                <w:rFonts w:ascii="Arial" w:hAnsi="Arial" w:cs="Arial"/>
                <w:kern w:val="32"/>
                <w:sz w:val="32"/>
                <w:szCs w:val="32"/>
              </w:rPr>
              <w:t>t</w:t>
            </w:r>
            <w:r>
              <w:rPr>
                <w:rStyle w:val="Strk"/>
                <w:rFonts w:ascii="Arial" w:hAnsi="Arial" w:cs="Arial"/>
                <w:kern w:val="32"/>
                <w:sz w:val="32"/>
                <w:szCs w:val="32"/>
              </w:rPr>
              <w:t xml:space="preserve"> ubebyggede grund</w:t>
            </w:r>
            <w:r w:rsidR="0055102A">
              <w:rPr>
                <w:rStyle w:val="Strk"/>
                <w:rFonts w:ascii="Arial" w:hAnsi="Arial" w:cs="Arial"/>
                <w:kern w:val="32"/>
                <w:sz w:val="32"/>
                <w:szCs w:val="32"/>
              </w:rPr>
              <w:t>stykke</w:t>
            </w:r>
            <w:r>
              <w:rPr>
                <w:rStyle w:val="Strk"/>
                <w:rFonts w:ascii="Arial" w:hAnsi="Arial" w:cs="Arial"/>
                <w:kern w:val="32"/>
                <w:sz w:val="32"/>
                <w:szCs w:val="32"/>
              </w:rPr>
              <w:t xml:space="preserve"> – </w:t>
            </w:r>
            <w:proofErr w:type="spellStart"/>
            <w:r>
              <w:rPr>
                <w:rStyle w:val="Strk"/>
                <w:rFonts w:ascii="Arial" w:hAnsi="Arial" w:cs="Arial"/>
                <w:kern w:val="32"/>
                <w:sz w:val="32"/>
                <w:szCs w:val="32"/>
              </w:rPr>
              <w:t>Rækmarken</w:t>
            </w:r>
            <w:proofErr w:type="spellEnd"/>
            <w:r>
              <w:rPr>
                <w:rStyle w:val="Strk"/>
                <w:rFonts w:ascii="Arial" w:hAnsi="Arial" w:cs="Arial"/>
                <w:kern w:val="32"/>
                <w:sz w:val="32"/>
                <w:szCs w:val="32"/>
              </w:rPr>
              <w:t xml:space="preserve"> 3, 4300 Holbæk.</w:t>
            </w:r>
            <w:r w:rsidR="00F53B30">
              <w:rPr>
                <w:rStyle w:val="Strk"/>
                <w:rFonts w:ascii="Arial" w:eastAsia="Times New Roman" w:hAnsi="Arial" w:cs="Arial"/>
                <w:b w:val="0"/>
                <w:kern w:val="32"/>
                <w:sz w:val="32"/>
                <w:szCs w:val="32"/>
                <w:lang w:eastAsia="da-DK"/>
              </w:rPr>
              <w:t xml:space="preserve"> </w:t>
            </w:r>
          </w:p>
          <w:p w:rsidR="00FB7BEF" w:rsidRPr="00FB7BEF" w:rsidRDefault="00FB7BEF" w:rsidP="00FB7BEF"/>
        </w:tc>
      </w:tr>
    </w:tbl>
    <w:p w:rsidR="00E03C44" w:rsidRDefault="00E03C44" w:rsidP="00E03C44">
      <w:pPr>
        <w:autoSpaceDE w:val="0"/>
        <w:autoSpaceDN w:val="0"/>
        <w:adjustRightInd w:val="0"/>
        <w:rPr>
          <w:sz w:val="20"/>
          <w:szCs w:val="20"/>
        </w:rPr>
      </w:pPr>
    </w:p>
    <w:p w:rsidR="003E6702" w:rsidRDefault="003E6702"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Holbæk Kommune har </w:t>
      </w:r>
      <w:r w:rsidR="00717796">
        <w:rPr>
          <w:rFonts w:asciiTheme="majorHAnsi" w:hAnsiTheme="majorHAnsi" w:cstheme="majorHAnsi"/>
          <w:sz w:val="20"/>
          <w:szCs w:val="20"/>
        </w:rPr>
        <w:t xml:space="preserve">07-06-2018 </w:t>
      </w:r>
      <w:r>
        <w:rPr>
          <w:rFonts w:asciiTheme="majorHAnsi" w:hAnsiTheme="majorHAnsi" w:cstheme="majorHAnsi"/>
          <w:sz w:val="20"/>
          <w:szCs w:val="20"/>
        </w:rPr>
        <w:t xml:space="preserve">med klagefrist </w:t>
      </w:r>
      <w:r w:rsidR="00717796">
        <w:rPr>
          <w:rFonts w:asciiTheme="majorHAnsi" w:hAnsiTheme="majorHAnsi" w:cstheme="majorHAnsi"/>
          <w:sz w:val="20"/>
          <w:szCs w:val="20"/>
        </w:rPr>
        <w:t>05-07-</w:t>
      </w:r>
      <w:r>
        <w:rPr>
          <w:rFonts w:asciiTheme="majorHAnsi" w:hAnsiTheme="majorHAnsi" w:cstheme="majorHAnsi"/>
          <w:sz w:val="20"/>
          <w:szCs w:val="20"/>
        </w:rPr>
        <w:t>2018 meddelt zonetilladelse til bebyggelse</w:t>
      </w:r>
      <w:r w:rsidR="00717796">
        <w:rPr>
          <w:rFonts w:asciiTheme="majorHAnsi" w:hAnsiTheme="majorHAnsi" w:cstheme="majorHAnsi"/>
          <w:sz w:val="20"/>
          <w:szCs w:val="20"/>
        </w:rPr>
        <w:t xml:space="preserve"> af ovennævnte grundsty</w:t>
      </w:r>
      <w:r w:rsidR="00717796">
        <w:rPr>
          <w:rFonts w:asciiTheme="majorHAnsi" w:hAnsiTheme="majorHAnsi" w:cstheme="majorHAnsi"/>
          <w:sz w:val="20"/>
          <w:szCs w:val="20"/>
        </w:rPr>
        <w:t>k</w:t>
      </w:r>
      <w:r w:rsidR="00717796">
        <w:rPr>
          <w:rFonts w:asciiTheme="majorHAnsi" w:hAnsiTheme="majorHAnsi" w:cstheme="majorHAnsi"/>
          <w:sz w:val="20"/>
          <w:szCs w:val="20"/>
        </w:rPr>
        <w:t>ke (</w:t>
      </w:r>
      <w:r w:rsidR="00063708">
        <w:rPr>
          <w:rFonts w:asciiTheme="majorHAnsi" w:hAnsiTheme="majorHAnsi" w:cstheme="majorHAnsi"/>
          <w:sz w:val="20"/>
          <w:szCs w:val="20"/>
        </w:rPr>
        <w:t xml:space="preserve">kommunens </w:t>
      </w:r>
      <w:r w:rsidR="00717796">
        <w:rPr>
          <w:rFonts w:asciiTheme="majorHAnsi" w:hAnsiTheme="majorHAnsi" w:cstheme="majorHAnsi"/>
          <w:sz w:val="20"/>
          <w:szCs w:val="20"/>
        </w:rPr>
        <w:t>sagsnr. 17/27033).</w:t>
      </w:r>
    </w:p>
    <w:p w:rsidR="00274FC0" w:rsidRDefault="00E03C44" w:rsidP="00E03C44">
      <w:pPr>
        <w:autoSpaceDE w:val="0"/>
        <w:autoSpaceDN w:val="0"/>
        <w:adjustRightInd w:val="0"/>
        <w:rPr>
          <w:rFonts w:asciiTheme="majorHAnsi" w:hAnsiTheme="majorHAnsi" w:cstheme="majorHAnsi"/>
          <w:sz w:val="20"/>
          <w:szCs w:val="20"/>
        </w:rPr>
      </w:pPr>
      <w:r w:rsidRPr="00E03C44">
        <w:rPr>
          <w:rFonts w:asciiTheme="majorHAnsi" w:hAnsiTheme="majorHAnsi" w:cstheme="majorHAnsi"/>
          <w:sz w:val="20"/>
          <w:szCs w:val="20"/>
        </w:rPr>
        <w:t>DN Holbæk</w:t>
      </w:r>
      <w:r>
        <w:rPr>
          <w:rFonts w:asciiTheme="majorHAnsi" w:hAnsiTheme="majorHAnsi" w:cstheme="majorHAnsi"/>
          <w:sz w:val="20"/>
          <w:szCs w:val="20"/>
        </w:rPr>
        <w:t xml:space="preserve"> fremsender hermed vores klage over kommunens afgørelse, der som vi ser det kan få principiel betydning for</w:t>
      </w:r>
      <w:r w:rsidR="00274FC0">
        <w:rPr>
          <w:rFonts w:asciiTheme="majorHAnsi" w:hAnsiTheme="majorHAnsi" w:cstheme="majorHAnsi"/>
          <w:sz w:val="20"/>
          <w:szCs w:val="20"/>
        </w:rPr>
        <w:t xml:space="preserve"> den fremtidige administration af Planlovens landzonebestemmelser i </w:t>
      </w:r>
      <w:r w:rsidR="00C9309C">
        <w:rPr>
          <w:rFonts w:asciiTheme="majorHAnsi" w:hAnsiTheme="majorHAnsi" w:cstheme="majorHAnsi"/>
          <w:sz w:val="20"/>
          <w:szCs w:val="20"/>
        </w:rPr>
        <w:t>kommunen</w:t>
      </w:r>
      <w:r w:rsidR="00274FC0">
        <w:rPr>
          <w:rFonts w:asciiTheme="majorHAnsi" w:hAnsiTheme="majorHAnsi" w:cstheme="majorHAnsi"/>
          <w:sz w:val="20"/>
          <w:szCs w:val="20"/>
        </w:rPr>
        <w:t xml:space="preserve">. </w:t>
      </w:r>
    </w:p>
    <w:p w:rsidR="00C9309C" w:rsidRDefault="00C9309C" w:rsidP="00E03C44">
      <w:pPr>
        <w:autoSpaceDE w:val="0"/>
        <w:autoSpaceDN w:val="0"/>
        <w:adjustRightInd w:val="0"/>
        <w:rPr>
          <w:rFonts w:asciiTheme="majorHAnsi" w:hAnsiTheme="majorHAnsi" w:cstheme="majorHAnsi"/>
          <w:sz w:val="20"/>
          <w:szCs w:val="20"/>
        </w:rPr>
      </w:pPr>
    </w:p>
    <w:p w:rsidR="00C9309C" w:rsidRDefault="00C9309C" w:rsidP="00E03C44">
      <w:pPr>
        <w:autoSpaceDE w:val="0"/>
        <w:autoSpaceDN w:val="0"/>
        <w:adjustRightInd w:val="0"/>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6479366" cy="3589020"/>
            <wp:effectExtent l="0" t="0" r="0" b="0"/>
            <wp:docPr id="1" name="Billede 1" descr="Et billede, der indeholder græs, udendørs, himmel, felt&#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glerup skole.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92971" cy="3596556"/>
                    </a:xfrm>
                    <a:prstGeom prst="rect">
                      <a:avLst/>
                    </a:prstGeom>
                  </pic:spPr>
                </pic:pic>
              </a:graphicData>
            </a:graphic>
          </wp:inline>
        </w:drawing>
      </w:r>
    </w:p>
    <w:p w:rsidR="00C9309C" w:rsidRPr="003F7151" w:rsidRDefault="003F7151" w:rsidP="00E03C44">
      <w:pPr>
        <w:autoSpaceDE w:val="0"/>
        <w:autoSpaceDN w:val="0"/>
        <w:adjustRightInd w:val="0"/>
        <w:rPr>
          <w:rFonts w:asciiTheme="majorHAnsi" w:hAnsiTheme="majorHAnsi" w:cstheme="majorHAnsi"/>
          <w:i/>
          <w:sz w:val="20"/>
          <w:szCs w:val="20"/>
        </w:rPr>
      </w:pPr>
      <w:r w:rsidRPr="003F7151">
        <w:rPr>
          <w:rFonts w:asciiTheme="majorHAnsi" w:hAnsiTheme="majorHAnsi" w:cstheme="majorHAnsi"/>
          <w:i/>
          <w:sz w:val="20"/>
          <w:szCs w:val="20"/>
        </w:rPr>
        <w:t xml:space="preserve">Foto: Bakken på </w:t>
      </w:r>
      <w:proofErr w:type="spellStart"/>
      <w:r w:rsidRPr="003F7151">
        <w:rPr>
          <w:rFonts w:asciiTheme="majorHAnsi" w:hAnsiTheme="majorHAnsi" w:cstheme="majorHAnsi"/>
          <w:i/>
          <w:sz w:val="20"/>
          <w:szCs w:val="20"/>
        </w:rPr>
        <w:t>Rækmarken</w:t>
      </w:r>
      <w:proofErr w:type="spellEnd"/>
      <w:r w:rsidRPr="003F7151">
        <w:rPr>
          <w:rFonts w:asciiTheme="majorHAnsi" w:hAnsiTheme="majorHAnsi" w:cstheme="majorHAnsi"/>
          <w:i/>
          <w:sz w:val="20"/>
          <w:szCs w:val="20"/>
        </w:rPr>
        <w:t xml:space="preserve"> 3 set fra </w:t>
      </w:r>
      <w:proofErr w:type="spellStart"/>
      <w:r w:rsidRPr="003F7151">
        <w:rPr>
          <w:rFonts w:asciiTheme="majorHAnsi" w:hAnsiTheme="majorHAnsi" w:cstheme="majorHAnsi"/>
          <w:i/>
          <w:sz w:val="20"/>
          <w:szCs w:val="20"/>
        </w:rPr>
        <w:t>Uglerupvej</w:t>
      </w:r>
      <w:proofErr w:type="spellEnd"/>
      <w:r w:rsidRPr="003F7151">
        <w:rPr>
          <w:rFonts w:asciiTheme="majorHAnsi" w:hAnsiTheme="majorHAnsi" w:cstheme="majorHAnsi"/>
          <w:i/>
          <w:sz w:val="20"/>
          <w:szCs w:val="20"/>
        </w:rPr>
        <w:t xml:space="preserve"> SV for bakken.</w:t>
      </w:r>
    </w:p>
    <w:p w:rsidR="003F7151" w:rsidRDefault="003F7151" w:rsidP="00E03C44">
      <w:pPr>
        <w:autoSpaceDE w:val="0"/>
        <w:autoSpaceDN w:val="0"/>
        <w:adjustRightInd w:val="0"/>
        <w:rPr>
          <w:rFonts w:asciiTheme="majorHAnsi" w:hAnsiTheme="majorHAnsi" w:cstheme="majorHAnsi"/>
          <w:sz w:val="20"/>
          <w:szCs w:val="20"/>
        </w:rPr>
      </w:pPr>
    </w:p>
    <w:p w:rsidR="00610FE3" w:rsidRDefault="00274FC0"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Sagen drejer sig om et grundstykke, som de nuværende ejer</w:t>
      </w:r>
      <w:r w:rsidR="00610FE3">
        <w:rPr>
          <w:rFonts w:asciiTheme="majorHAnsi" w:hAnsiTheme="majorHAnsi" w:cstheme="majorHAnsi"/>
          <w:sz w:val="20"/>
          <w:szCs w:val="20"/>
        </w:rPr>
        <w:t>e</w:t>
      </w:r>
      <w:r>
        <w:rPr>
          <w:rFonts w:asciiTheme="majorHAnsi" w:hAnsiTheme="majorHAnsi" w:cstheme="majorHAnsi"/>
          <w:sz w:val="20"/>
          <w:szCs w:val="20"/>
        </w:rPr>
        <w:t xml:space="preserve"> </w:t>
      </w:r>
      <w:r w:rsidR="005A6C12">
        <w:rPr>
          <w:rFonts w:asciiTheme="majorHAnsi" w:hAnsiTheme="majorHAnsi" w:cstheme="majorHAnsi"/>
          <w:sz w:val="20"/>
          <w:szCs w:val="20"/>
        </w:rPr>
        <w:t xml:space="preserve">købte af Holbæk Kommune i </w:t>
      </w:r>
      <w:r w:rsidR="00610FE3">
        <w:rPr>
          <w:rFonts w:asciiTheme="majorHAnsi" w:hAnsiTheme="majorHAnsi" w:cstheme="majorHAnsi"/>
          <w:sz w:val="20"/>
          <w:szCs w:val="20"/>
        </w:rPr>
        <w:t>2001 på vilkår om, at ”ejendommen kan og må ikke bebygges grundet zoneforholdende, men kan anvendes til have eller græsning af dyr”. På trods af denne kla</w:t>
      </w:r>
      <w:r w:rsidR="00610FE3">
        <w:rPr>
          <w:rFonts w:asciiTheme="majorHAnsi" w:hAnsiTheme="majorHAnsi" w:cstheme="majorHAnsi"/>
          <w:sz w:val="20"/>
          <w:szCs w:val="20"/>
        </w:rPr>
        <w:t>u</w:t>
      </w:r>
      <w:r w:rsidR="00610FE3">
        <w:rPr>
          <w:rFonts w:asciiTheme="majorHAnsi" w:hAnsiTheme="majorHAnsi" w:cstheme="majorHAnsi"/>
          <w:sz w:val="20"/>
          <w:szCs w:val="20"/>
        </w:rPr>
        <w:t>sul i skødet</w:t>
      </w:r>
      <w:r w:rsidR="005A6C12">
        <w:rPr>
          <w:rFonts w:asciiTheme="majorHAnsi" w:hAnsiTheme="majorHAnsi" w:cstheme="majorHAnsi"/>
          <w:sz w:val="20"/>
          <w:szCs w:val="20"/>
        </w:rPr>
        <w:t xml:space="preserve"> </w:t>
      </w:r>
      <w:r w:rsidR="00063708">
        <w:rPr>
          <w:rFonts w:asciiTheme="majorHAnsi" w:hAnsiTheme="majorHAnsi" w:cstheme="majorHAnsi"/>
          <w:sz w:val="20"/>
          <w:szCs w:val="20"/>
        </w:rPr>
        <w:t>ansøgte</w:t>
      </w:r>
      <w:r w:rsidR="00610FE3">
        <w:rPr>
          <w:rFonts w:asciiTheme="majorHAnsi" w:hAnsiTheme="majorHAnsi" w:cstheme="majorHAnsi"/>
          <w:sz w:val="20"/>
          <w:szCs w:val="20"/>
        </w:rPr>
        <w:t xml:space="preserve"> </w:t>
      </w:r>
      <w:r w:rsidR="00B262A0">
        <w:rPr>
          <w:rFonts w:asciiTheme="majorHAnsi" w:hAnsiTheme="majorHAnsi" w:cstheme="majorHAnsi"/>
          <w:sz w:val="20"/>
          <w:szCs w:val="20"/>
        </w:rPr>
        <w:t xml:space="preserve">ejerne </w:t>
      </w:r>
      <w:r w:rsidR="00063708">
        <w:rPr>
          <w:rFonts w:asciiTheme="majorHAnsi" w:hAnsiTheme="majorHAnsi" w:cstheme="majorHAnsi"/>
          <w:sz w:val="20"/>
          <w:szCs w:val="20"/>
        </w:rPr>
        <w:t xml:space="preserve">allerede få år efter om zonetilladelse til </w:t>
      </w:r>
      <w:r w:rsidR="00BE71D3">
        <w:rPr>
          <w:rFonts w:asciiTheme="majorHAnsi" w:hAnsiTheme="majorHAnsi" w:cstheme="majorHAnsi"/>
          <w:sz w:val="20"/>
          <w:szCs w:val="20"/>
        </w:rPr>
        <w:t xml:space="preserve">at </w:t>
      </w:r>
      <w:r w:rsidR="00063708">
        <w:rPr>
          <w:rFonts w:asciiTheme="majorHAnsi" w:hAnsiTheme="majorHAnsi" w:cstheme="majorHAnsi"/>
          <w:sz w:val="20"/>
          <w:szCs w:val="20"/>
        </w:rPr>
        <w:t>frastyk</w:t>
      </w:r>
      <w:r w:rsidR="00BE71D3">
        <w:rPr>
          <w:rFonts w:asciiTheme="majorHAnsi" w:hAnsiTheme="majorHAnsi" w:cstheme="majorHAnsi"/>
          <w:sz w:val="20"/>
          <w:szCs w:val="20"/>
        </w:rPr>
        <w:t>ke</w:t>
      </w:r>
      <w:r w:rsidR="00063708">
        <w:rPr>
          <w:rFonts w:asciiTheme="majorHAnsi" w:hAnsiTheme="majorHAnsi" w:cstheme="majorHAnsi"/>
          <w:sz w:val="20"/>
          <w:szCs w:val="20"/>
        </w:rPr>
        <w:t xml:space="preserve"> en</w:t>
      </w:r>
      <w:r w:rsidR="00BE71D3">
        <w:rPr>
          <w:rFonts w:asciiTheme="majorHAnsi" w:hAnsiTheme="majorHAnsi" w:cstheme="majorHAnsi"/>
          <w:sz w:val="20"/>
          <w:szCs w:val="20"/>
        </w:rPr>
        <w:t xml:space="preserve"> </w:t>
      </w:r>
      <w:r w:rsidR="00063708">
        <w:rPr>
          <w:rFonts w:asciiTheme="majorHAnsi" w:hAnsiTheme="majorHAnsi" w:cstheme="majorHAnsi"/>
          <w:sz w:val="20"/>
          <w:szCs w:val="20"/>
        </w:rPr>
        <w:t>del af arealet med henblik på salg af en byggegrund</w:t>
      </w:r>
      <w:r w:rsidR="00BE71D3">
        <w:rPr>
          <w:rFonts w:asciiTheme="majorHAnsi" w:hAnsiTheme="majorHAnsi" w:cstheme="majorHAnsi"/>
          <w:sz w:val="20"/>
          <w:szCs w:val="20"/>
        </w:rPr>
        <w:t xml:space="preserve">. Zonemyndigheden sagde nej til bebyggelse, men ejerne har siden </w:t>
      </w:r>
      <w:r w:rsidR="00D4082E">
        <w:rPr>
          <w:rFonts w:asciiTheme="majorHAnsi" w:hAnsiTheme="majorHAnsi" w:cstheme="majorHAnsi"/>
          <w:sz w:val="20"/>
          <w:szCs w:val="20"/>
        </w:rPr>
        <w:t>gentagne</w:t>
      </w:r>
      <w:r w:rsidR="00610FE3">
        <w:rPr>
          <w:rFonts w:asciiTheme="majorHAnsi" w:hAnsiTheme="majorHAnsi" w:cstheme="majorHAnsi"/>
          <w:sz w:val="20"/>
          <w:szCs w:val="20"/>
        </w:rPr>
        <w:t xml:space="preserve"> gange ansøgt om zonetilladelse</w:t>
      </w:r>
      <w:r w:rsidR="005B7755">
        <w:rPr>
          <w:rFonts w:asciiTheme="majorHAnsi" w:hAnsiTheme="majorHAnsi" w:cstheme="majorHAnsi"/>
          <w:sz w:val="20"/>
          <w:szCs w:val="20"/>
        </w:rPr>
        <w:t xml:space="preserve"> m</w:t>
      </w:r>
      <w:r w:rsidR="00610FE3">
        <w:rPr>
          <w:rFonts w:asciiTheme="majorHAnsi" w:hAnsiTheme="majorHAnsi" w:cstheme="majorHAnsi"/>
          <w:sz w:val="20"/>
          <w:szCs w:val="20"/>
        </w:rPr>
        <w:t xml:space="preserve">ed henblik på videresalg af grunden, som har en enestående </w:t>
      </w:r>
      <w:r w:rsidR="00D4082E">
        <w:rPr>
          <w:rFonts w:asciiTheme="majorHAnsi" w:hAnsiTheme="majorHAnsi" w:cstheme="majorHAnsi"/>
          <w:sz w:val="20"/>
          <w:szCs w:val="20"/>
        </w:rPr>
        <w:t>udsigt fra e</w:t>
      </w:r>
      <w:r w:rsidR="00B262A0">
        <w:rPr>
          <w:rFonts w:asciiTheme="majorHAnsi" w:hAnsiTheme="majorHAnsi" w:cstheme="majorHAnsi"/>
          <w:sz w:val="20"/>
          <w:szCs w:val="20"/>
        </w:rPr>
        <w:t>t</w:t>
      </w:r>
      <w:r w:rsidR="00D4082E">
        <w:rPr>
          <w:rFonts w:asciiTheme="majorHAnsi" w:hAnsiTheme="majorHAnsi" w:cstheme="majorHAnsi"/>
          <w:sz w:val="20"/>
          <w:szCs w:val="20"/>
        </w:rPr>
        <w:t xml:space="preserve"> højtliggende </w:t>
      </w:r>
      <w:r w:rsidR="00B262A0">
        <w:rPr>
          <w:rFonts w:asciiTheme="majorHAnsi" w:hAnsiTheme="majorHAnsi" w:cstheme="majorHAnsi"/>
          <w:sz w:val="20"/>
          <w:szCs w:val="20"/>
        </w:rPr>
        <w:t>plateau</w:t>
      </w:r>
      <w:r w:rsidR="00B2473A">
        <w:rPr>
          <w:rFonts w:asciiTheme="majorHAnsi" w:hAnsiTheme="majorHAnsi" w:cstheme="majorHAnsi"/>
          <w:sz w:val="20"/>
          <w:szCs w:val="20"/>
        </w:rPr>
        <w:t>, hvorfra man har udsyn over kys</w:t>
      </w:r>
      <w:r w:rsidR="00B2473A">
        <w:rPr>
          <w:rFonts w:asciiTheme="majorHAnsi" w:hAnsiTheme="majorHAnsi" w:cstheme="majorHAnsi"/>
          <w:sz w:val="20"/>
          <w:szCs w:val="20"/>
        </w:rPr>
        <w:t>t</w:t>
      </w:r>
      <w:r w:rsidR="00B2473A">
        <w:rPr>
          <w:rFonts w:asciiTheme="majorHAnsi" w:hAnsiTheme="majorHAnsi" w:cstheme="majorHAnsi"/>
          <w:sz w:val="20"/>
          <w:szCs w:val="20"/>
        </w:rPr>
        <w:t>landskabet, fjorden og Holbæk by.</w:t>
      </w:r>
      <w:r w:rsidR="00D4082E">
        <w:rPr>
          <w:rFonts w:asciiTheme="majorHAnsi" w:hAnsiTheme="majorHAnsi" w:cstheme="majorHAnsi"/>
          <w:sz w:val="20"/>
          <w:szCs w:val="20"/>
        </w:rPr>
        <w:t xml:space="preserve"> Ansøgningerne er hver gang blevet afgjort med afslag – både i amtets tid og efter komm</w:t>
      </w:r>
      <w:r w:rsidR="00D4082E">
        <w:rPr>
          <w:rFonts w:asciiTheme="majorHAnsi" w:hAnsiTheme="majorHAnsi" w:cstheme="majorHAnsi"/>
          <w:sz w:val="20"/>
          <w:szCs w:val="20"/>
        </w:rPr>
        <w:t>u</w:t>
      </w:r>
      <w:r w:rsidR="00D4082E">
        <w:rPr>
          <w:rFonts w:asciiTheme="majorHAnsi" w:hAnsiTheme="majorHAnsi" w:cstheme="majorHAnsi"/>
          <w:sz w:val="20"/>
          <w:szCs w:val="20"/>
        </w:rPr>
        <w:t xml:space="preserve">nen overtog zoneansvaret. Også ejernes ankesager er endt med afslag </w:t>
      </w:r>
      <w:r w:rsidR="00435F48">
        <w:rPr>
          <w:rFonts w:asciiTheme="majorHAnsi" w:hAnsiTheme="majorHAnsi" w:cstheme="majorHAnsi"/>
          <w:sz w:val="20"/>
          <w:szCs w:val="20"/>
        </w:rPr>
        <w:t xml:space="preserve">- </w:t>
      </w:r>
      <w:r w:rsidR="00D4082E">
        <w:rPr>
          <w:rFonts w:asciiTheme="majorHAnsi" w:hAnsiTheme="majorHAnsi" w:cstheme="majorHAnsi"/>
          <w:sz w:val="20"/>
          <w:szCs w:val="20"/>
        </w:rPr>
        <w:t>senest i</w:t>
      </w:r>
      <w:r w:rsidR="00435F48">
        <w:rPr>
          <w:rFonts w:asciiTheme="majorHAnsi" w:hAnsiTheme="majorHAnsi" w:cstheme="majorHAnsi"/>
          <w:sz w:val="20"/>
          <w:szCs w:val="20"/>
        </w:rPr>
        <w:t xml:space="preserve"> 2014</w:t>
      </w:r>
      <w:r w:rsidR="00D4082E">
        <w:rPr>
          <w:rFonts w:asciiTheme="majorHAnsi" w:hAnsiTheme="majorHAnsi" w:cstheme="majorHAnsi"/>
          <w:sz w:val="20"/>
          <w:szCs w:val="20"/>
        </w:rPr>
        <w:t xml:space="preserve">. </w:t>
      </w:r>
    </w:p>
    <w:p w:rsidR="00AF149C" w:rsidRDefault="00C9309C"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På ovenstående foto er med rød plet markeret den påtænkte bygnings beliggenhed. If. ansøgningen </w:t>
      </w:r>
      <w:r w:rsidR="001E79EC">
        <w:rPr>
          <w:rFonts w:asciiTheme="majorHAnsi" w:hAnsiTheme="majorHAnsi" w:cstheme="majorHAnsi"/>
          <w:sz w:val="20"/>
          <w:szCs w:val="20"/>
        </w:rPr>
        <w:t>drejer det sig om en lan</w:t>
      </w:r>
      <w:r w:rsidR="001E79EC">
        <w:rPr>
          <w:rFonts w:asciiTheme="majorHAnsi" w:hAnsiTheme="majorHAnsi" w:cstheme="majorHAnsi"/>
          <w:sz w:val="20"/>
          <w:szCs w:val="20"/>
        </w:rPr>
        <w:t>g</w:t>
      </w:r>
      <w:r w:rsidR="001E79EC">
        <w:rPr>
          <w:rFonts w:asciiTheme="majorHAnsi" w:hAnsiTheme="majorHAnsi" w:cstheme="majorHAnsi"/>
          <w:sz w:val="20"/>
          <w:szCs w:val="20"/>
        </w:rPr>
        <w:t xml:space="preserve">strakt bygning med </w:t>
      </w:r>
      <w:r w:rsidR="006E19F5">
        <w:rPr>
          <w:rFonts w:asciiTheme="majorHAnsi" w:hAnsiTheme="majorHAnsi" w:cstheme="majorHAnsi"/>
          <w:sz w:val="20"/>
          <w:szCs w:val="20"/>
        </w:rPr>
        <w:t xml:space="preserve">skråtstillet </w:t>
      </w:r>
      <w:r w:rsidR="001E79EC">
        <w:rPr>
          <w:rFonts w:asciiTheme="majorHAnsi" w:hAnsiTheme="majorHAnsi" w:cstheme="majorHAnsi"/>
          <w:sz w:val="20"/>
          <w:szCs w:val="20"/>
        </w:rPr>
        <w:t xml:space="preserve">tagflade på ca. 20 m længde. Facaden domineres af store glaspartier rettet mod det åbne land. </w:t>
      </w:r>
      <w:r w:rsidR="001E79EC">
        <w:rPr>
          <w:rFonts w:asciiTheme="majorHAnsi" w:hAnsiTheme="majorHAnsi" w:cstheme="majorHAnsi"/>
          <w:sz w:val="20"/>
          <w:szCs w:val="20"/>
        </w:rPr>
        <w:lastRenderedPageBreak/>
        <w:t>Sokke</w:t>
      </w:r>
      <w:r w:rsidR="003F7151">
        <w:rPr>
          <w:rFonts w:asciiTheme="majorHAnsi" w:hAnsiTheme="majorHAnsi" w:cstheme="majorHAnsi"/>
          <w:sz w:val="20"/>
          <w:szCs w:val="20"/>
        </w:rPr>
        <w:t>lniveau angives til kote 40.26. Højeste kote på bakken er 41.73</w:t>
      </w:r>
      <w:r w:rsidR="005B7755">
        <w:rPr>
          <w:rFonts w:asciiTheme="majorHAnsi" w:hAnsiTheme="majorHAnsi" w:cstheme="majorHAnsi"/>
          <w:sz w:val="20"/>
          <w:szCs w:val="20"/>
        </w:rPr>
        <w:t>.</w:t>
      </w:r>
      <w:r w:rsidR="003F7151">
        <w:rPr>
          <w:rFonts w:asciiTheme="majorHAnsi" w:hAnsiTheme="majorHAnsi" w:cstheme="majorHAnsi"/>
          <w:sz w:val="20"/>
          <w:szCs w:val="20"/>
        </w:rPr>
        <w:t xml:space="preserve"> </w:t>
      </w:r>
      <w:r w:rsidR="00B914CA">
        <w:rPr>
          <w:rFonts w:asciiTheme="majorHAnsi" w:hAnsiTheme="majorHAnsi" w:cstheme="majorHAnsi"/>
          <w:sz w:val="20"/>
          <w:szCs w:val="20"/>
        </w:rPr>
        <w:t>Da f</w:t>
      </w:r>
      <w:r w:rsidR="002367B1">
        <w:rPr>
          <w:rFonts w:asciiTheme="majorHAnsi" w:hAnsiTheme="majorHAnsi" w:cstheme="majorHAnsi"/>
          <w:sz w:val="20"/>
          <w:szCs w:val="20"/>
        </w:rPr>
        <w:t>acadehøjden</w:t>
      </w:r>
      <w:r w:rsidR="00A023DC">
        <w:rPr>
          <w:rFonts w:asciiTheme="majorHAnsi" w:hAnsiTheme="majorHAnsi" w:cstheme="majorHAnsi"/>
          <w:sz w:val="20"/>
          <w:szCs w:val="20"/>
        </w:rPr>
        <w:t xml:space="preserve"> mod det åbne land angives til 2,85</w:t>
      </w:r>
      <w:r w:rsidR="004F6F02">
        <w:rPr>
          <w:rFonts w:asciiTheme="majorHAnsi" w:hAnsiTheme="majorHAnsi" w:cstheme="majorHAnsi"/>
          <w:sz w:val="20"/>
          <w:szCs w:val="20"/>
        </w:rPr>
        <w:t>,</w:t>
      </w:r>
      <w:r w:rsidR="00A023DC">
        <w:rPr>
          <w:rFonts w:asciiTheme="majorHAnsi" w:hAnsiTheme="majorHAnsi" w:cstheme="majorHAnsi"/>
          <w:sz w:val="20"/>
          <w:szCs w:val="20"/>
        </w:rPr>
        <w:t xml:space="preserve"> mens højden bagtil bliver 3,55</w:t>
      </w:r>
      <w:r w:rsidR="00B914CA">
        <w:rPr>
          <w:rFonts w:asciiTheme="majorHAnsi" w:hAnsiTheme="majorHAnsi" w:cstheme="majorHAnsi"/>
          <w:sz w:val="20"/>
          <w:szCs w:val="20"/>
        </w:rPr>
        <w:t xml:space="preserve"> vil </w:t>
      </w:r>
      <w:r w:rsidR="003859A2">
        <w:rPr>
          <w:rFonts w:asciiTheme="majorHAnsi" w:hAnsiTheme="majorHAnsi" w:cstheme="majorHAnsi"/>
          <w:sz w:val="20"/>
          <w:szCs w:val="20"/>
        </w:rPr>
        <w:t>bygningen</w:t>
      </w:r>
      <w:r w:rsidR="00B914CA">
        <w:rPr>
          <w:rFonts w:asciiTheme="majorHAnsi" w:hAnsiTheme="majorHAnsi" w:cstheme="majorHAnsi"/>
          <w:sz w:val="20"/>
          <w:szCs w:val="20"/>
        </w:rPr>
        <w:t xml:space="preserve"> hæve sig </w:t>
      </w:r>
      <w:r w:rsidR="00BB0824">
        <w:rPr>
          <w:rFonts w:asciiTheme="majorHAnsi" w:hAnsiTheme="majorHAnsi" w:cstheme="majorHAnsi"/>
          <w:sz w:val="20"/>
          <w:szCs w:val="20"/>
        </w:rPr>
        <w:t xml:space="preserve">ca. to meter </w:t>
      </w:r>
      <w:r w:rsidR="00B914CA">
        <w:rPr>
          <w:rFonts w:asciiTheme="majorHAnsi" w:hAnsiTheme="majorHAnsi" w:cstheme="majorHAnsi"/>
          <w:sz w:val="20"/>
          <w:szCs w:val="20"/>
        </w:rPr>
        <w:t>over bakkens højeste niveau.</w:t>
      </w:r>
      <w:r w:rsidR="00A023DC">
        <w:rPr>
          <w:rFonts w:asciiTheme="majorHAnsi" w:hAnsiTheme="majorHAnsi" w:cstheme="majorHAnsi"/>
          <w:sz w:val="20"/>
          <w:szCs w:val="20"/>
        </w:rPr>
        <w:t xml:space="preserve"> </w:t>
      </w:r>
      <w:r w:rsidR="006877E9">
        <w:rPr>
          <w:rFonts w:asciiTheme="majorHAnsi" w:hAnsiTheme="majorHAnsi" w:cstheme="majorHAnsi"/>
          <w:sz w:val="20"/>
          <w:szCs w:val="20"/>
        </w:rPr>
        <w:t>I kommunens afgørelse arg</w:t>
      </w:r>
      <w:r w:rsidR="006877E9">
        <w:rPr>
          <w:rFonts w:asciiTheme="majorHAnsi" w:hAnsiTheme="majorHAnsi" w:cstheme="majorHAnsi"/>
          <w:sz w:val="20"/>
          <w:szCs w:val="20"/>
        </w:rPr>
        <w:t>u</w:t>
      </w:r>
      <w:r w:rsidR="006877E9">
        <w:rPr>
          <w:rFonts w:asciiTheme="majorHAnsi" w:hAnsiTheme="majorHAnsi" w:cstheme="majorHAnsi"/>
          <w:sz w:val="20"/>
          <w:szCs w:val="20"/>
        </w:rPr>
        <w:t xml:space="preserve">menteres med, at den eksisterende bevoksning vil beskytte </w:t>
      </w:r>
      <w:r w:rsidR="007C3A90">
        <w:rPr>
          <w:rFonts w:asciiTheme="majorHAnsi" w:hAnsiTheme="majorHAnsi" w:cstheme="majorHAnsi"/>
          <w:sz w:val="20"/>
          <w:szCs w:val="20"/>
        </w:rPr>
        <w:t xml:space="preserve">bl.a. </w:t>
      </w:r>
      <w:r w:rsidR="006877E9">
        <w:rPr>
          <w:rFonts w:asciiTheme="majorHAnsi" w:hAnsiTheme="majorHAnsi" w:cstheme="majorHAnsi"/>
          <w:sz w:val="20"/>
          <w:szCs w:val="20"/>
        </w:rPr>
        <w:t xml:space="preserve">mod nabogener. Men afgørelsen indeholder </w:t>
      </w:r>
      <w:r w:rsidR="007C3A90">
        <w:rPr>
          <w:rFonts w:asciiTheme="majorHAnsi" w:hAnsiTheme="majorHAnsi" w:cstheme="majorHAnsi"/>
          <w:sz w:val="20"/>
          <w:szCs w:val="20"/>
        </w:rPr>
        <w:t>ingen</w:t>
      </w:r>
      <w:r w:rsidR="006877E9">
        <w:rPr>
          <w:rFonts w:asciiTheme="majorHAnsi" w:hAnsiTheme="majorHAnsi" w:cstheme="majorHAnsi"/>
          <w:sz w:val="20"/>
          <w:szCs w:val="20"/>
        </w:rPr>
        <w:t xml:space="preserve"> vilkår om</w:t>
      </w:r>
      <w:r w:rsidR="007C3A90">
        <w:rPr>
          <w:rFonts w:asciiTheme="majorHAnsi" w:hAnsiTheme="majorHAnsi" w:cstheme="majorHAnsi"/>
          <w:sz w:val="20"/>
          <w:szCs w:val="20"/>
        </w:rPr>
        <w:t>, at</w:t>
      </w:r>
      <w:r w:rsidR="006877E9">
        <w:rPr>
          <w:rFonts w:asciiTheme="majorHAnsi" w:hAnsiTheme="majorHAnsi" w:cstheme="majorHAnsi"/>
          <w:sz w:val="20"/>
          <w:szCs w:val="20"/>
        </w:rPr>
        <w:t xml:space="preserve"> bevoksningen</w:t>
      </w:r>
      <w:r w:rsidR="007C3A90">
        <w:rPr>
          <w:rFonts w:asciiTheme="majorHAnsi" w:hAnsiTheme="majorHAnsi" w:cstheme="majorHAnsi"/>
          <w:sz w:val="20"/>
          <w:szCs w:val="20"/>
        </w:rPr>
        <w:t xml:space="preserve"> skal bevares</w:t>
      </w:r>
      <w:r w:rsidR="006877E9">
        <w:rPr>
          <w:rFonts w:asciiTheme="majorHAnsi" w:hAnsiTheme="majorHAnsi" w:cstheme="majorHAnsi"/>
          <w:sz w:val="20"/>
          <w:szCs w:val="20"/>
        </w:rPr>
        <w:t xml:space="preserve">. </w:t>
      </w:r>
      <w:r w:rsidR="00A023DC">
        <w:rPr>
          <w:rFonts w:asciiTheme="majorHAnsi" w:hAnsiTheme="majorHAnsi" w:cstheme="majorHAnsi"/>
          <w:sz w:val="20"/>
          <w:szCs w:val="20"/>
        </w:rPr>
        <w:t xml:space="preserve">I DN Holbæk vurderer vi, at bygningen </w:t>
      </w:r>
      <w:r w:rsidR="00AF149C">
        <w:rPr>
          <w:rFonts w:asciiTheme="majorHAnsi" w:hAnsiTheme="majorHAnsi" w:cstheme="majorHAnsi"/>
          <w:sz w:val="20"/>
          <w:szCs w:val="20"/>
        </w:rPr>
        <w:t>blive</w:t>
      </w:r>
      <w:r w:rsidR="001C2E56">
        <w:rPr>
          <w:rFonts w:asciiTheme="majorHAnsi" w:hAnsiTheme="majorHAnsi" w:cstheme="majorHAnsi"/>
          <w:sz w:val="20"/>
          <w:szCs w:val="20"/>
        </w:rPr>
        <w:t>r</w:t>
      </w:r>
      <w:r w:rsidR="00A023DC">
        <w:rPr>
          <w:rFonts w:asciiTheme="majorHAnsi" w:hAnsiTheme="majorHAnsi" w:cstheme="majorHAnsi"/>
          <w:sz w:val="20"/>
          <w:szCs w:val="20"/>
        </w:rPr>
        <w:t xml:space="preserve"> </w:t>
      </w:r>
      <w:r w:rsidR="00BB0824">
        <w:rPr>
          <w:rFonts w:asciiTheme="majorHAnsi" w:hAnsiTheme="majorHAnsi" w:cstheme="majorHAnsi"/>
          <w:sz w:val="20"/>
          <w:szCs w:val="20"/>
        </w:rPr>
        <w:t>markant</w:t>
      </w:r>
      <w:r w:rsidR="00A023DC">
        <w:rPr>
          <w:rFonts w:asciiTheme="majorHAnsi" w:hAnsiTheme="majorHAnsi" w:cstheme="majorHAnsi"/>
          <w:sz w:val="20"/>
          <w:szCs w:val="20"/>
        </w:rPr>
        <w:t xml:space="preserve"> synlig </w:t>
      </w:r>
      <w:r w:rsidR="00B914CA">
        <w:rPr>
          <w:rFonts w:asciiTheme="majorHAnsi" w:hAnsiTheme="majorHAnsi" w:cstheme="majorHAnsi"/>
          <w:sz w:val="20"/>
          <w:szCs w:val="20"/>
        </w:rPr>
        <w:t xml:space="preserve">fra </w:t>
      </w:r>
      <w:r w:rsidR="00CC18C5">
        <w:rPr>
          <w:rFonts w:asciiTheme="majorHAnsi" w:hAnsiTheme="majorHAnsi" w:cstheme="majorHAnsi"/>
          <w:sz w:val="20"/>
          <w:szCs w:val="20"/>
        </w:rPr>
        <w:t xml:space="preserve">veje og </w:t>
      </w:r>
      <w:r w:rsidR="005B7755">
        <w:rPr>
          <w:rFonts w:asciiTheme="majorHAnsi" w:hAnsiTheme="majorHAnsi" w:cstheme="majorHAnsi"/>
          <w:sz w:val="20"/>
          <w:szCs w:val="20"/>
        </w:rPr>
        <w:t xml:space="preserve">fra </w:t>
      </w:r>
      <w:r w:rsidR="00B914CA">
        <w:rPr>
          <w:rFonts w:asciiTheme="majorHAnsi" w:hAnsiTheme="majorHAnsi" w:cstheme="majorHAnsi"/>
          <w:sz w:val="20"/>
          <w:szCs w:val="20"/>
        </w:rPr>
        <w:t>det åbne landskab</w:t>
      </w:r>
      <w:r w:rsidR="005B7755">
        <w:rPr>
          <w:rFonts w:asciiTheme="majorHAnsi" w:hAnsiTheme="majorHAnsi" w:cstheme="majorHAnsi"/>
          <w:sz w:val="20"/>
          <w:szCs w:val="20"/>
        </w:rPr>
        <w:t>. Den har</w:t>
      </w:r>
      <w:r w:rsidR="00A023DC">
        <w:rPr>
          <w:rFonts w:asciiTheme="majorHAnsi" w:hAnsiTheme="majorHAnsi" w:cstheme="majorHAnsi"/>
          <w:sz w:val="20"/>
          <w:szCs w:val="20"/>
        </w:rPr>
        <w:t xml:space="preserve"> en byggestil, som er </w:t>
      </w:r>
      <w:r w:rsidR="00CC18C5">
        <w:rPr>
          <w:rFonts w:asciiTheme="majorHAnsi" w:hAnsiTheme="majorHAnsi" w:cstheme="majorHAnsi"/>
          <w:sz w:val="20"/>
          <w:szCs w:val="20"/>
        </w:rPr>
        <w:t xml:space="preserve">ganske </w:t>
      </w:r>
      <w:r w:rsidR="00A023DC">
        <w:rPr>
          <w:rFonts w:asciiTheme="majorHAnsi" w:hAnsiTheme="majorHAnsi" w:cstheme="majorHAnsi"/>
          <w:sz w:val="20"/>
          <w:szCs w:val="20"/>
        </w:rPr>
        <w:t>fremmed for området.</w:t>
      </w:r>
      <w:r w:rsidR="003F7151">
        <w:rPr>
          <w:rFonts w:asciiTheme="majorHAnsi" w:hAnsiTheme="majorHAnsi" w:cstheme="majorHAnsi"/>
          <w:sz w:val="20"/>
          <w:szCs w:val="20"/>
        </w:rPr>
        <w:t xml:space="preserve"> </w:t>
      </w:r>
      <w:r w:rsidR="00AF149C">
        <w:rPr>
          <w:rFonts w:asciiTheme="majorHAnsi" w:hAnsiTheme="majorHAnsi" w:cstheme="majorHAnsi"/>
          <w:sz w:val="20"/>
          <w:szCs w:val="20"/>
        </w:rPr>
        <w:t xml:space="preserve">Vi frygter desuden, at </w:t>
      </w:r>
      <w:r w:rsidR="007C3A90">
        <w:rPr>
          <w:rFonts w:asciiTheme="majorHAnsi" w:hAnsiTheme="majorHAnsi" w:cstheme="majorHAnsi"/>
          <w:sz w:val="20"/>
          <w:szCs w:val="20"/>
        </w:rPr>
        <w:t xml:space="preserve">de </w:t>
      </w:r>
      <w:r w:rsidR="00AF149C">
        <w:rPr>
          <w:rFonts w:asciiTheme="majorHAnsi" w:hAnsiTheme="majorHAnsi" w:cstheme="majorHAnsi"/>
          <w:sz w:val="20"/>
          <w:szCs w:val="20"/>
        </w:rPr>
        <w:t>nye regler i Den moderniserede Pla</w:t>
      </w:r>
      <w:r w:rsidR="00AF149C">
        <w:rPr>
          <w:rFonts w:asciiTheme="majorHAnsi" w:hAnsiTheme="majorHAnsi" w:cstheme="majorHAnsi"/>
          <w:sz w:val="20"/>
          <w:szCs w:val="20"/>
        </w:rPr>
        <w:t>n</w:t>
      </w:r>
      <w:r w:rsidR="00AF149C">
        <w:rPr>
          <w:rFonts w:asciiTheme="majorHAnsi" w:hAnsiTheme="majorHAnsi" w:cstheme="majorHAnsi"/>
          <w:sz w:val="20"/>
          <w:szCs w:val="20"/>
        </w:rPr>
        <w:t>lov betyde</w:t>
      </w:r>
      <w:r w:rsidR="005B7755">
        <w:rPr>
          <w:rFonts w:asciiTheme="majorHAnsi" w:hAnsiTheme="majorHAnsi" w:cstheme="majorHAnsi"/>
          <w:sz w:val="20"/>
          <w:szCs w:val="20"/>
        </w:rPr>
        <w:t>r</w:t>
      </w:r>
      <w:r w:rsidR="00AF149C">
        <w:rPr>
          <w:rFonts w:asciiTheme="majorHAnsi" w:hAnsiTheme="majorHAnsi" w:cstheme="majorHAnsi"/>
          <w:sz w:val="20"/>
          <w:szCs w:val="20"/>
        </w:rPr>
        <w:t xml:space="preserve">, at byggeriet senere </w:t>
      </w:r>
      <w:r w:rsidR="005B7755">
        <w:rPr>
          <w:rFonts w:asciiTheme="majorHAnsi" w:hAnsiTheme="majorHAnsi" w:cstheme="majorHAnsi"/>
          <w:sz w:val="20"/>
          <w:szCs w:val="20"/>
        </w:rPr>
        <w:t xml:space="preserve">kan </w:t>
      </w:r>
      <w:r w:rsidR="00AF149C">
        <w:rPr>
          <w:rFonts w:asciiTheme="majorHAnsi" w:hAnsiTheme="majorHAnsi" w:cstheme="majorHAnsi"/>
          <w:sz w:val="20"/>
          <w:szCs w:val="20"/>
        </w:rPr>
        <w:t>udvides op til 500 m</w:t>
      </w:r>
      <w:r w:rsidR="00AF149C">
        <w:rPr>
          <w:rFonts w:asciiTheme="majorHAnsi" w:hAnsiTheme="majorHAnsi" w:cstheme="majorHAnsi"/>
          <w:sz w:val="20"/>
          <w:szCs w:val="20"/>
          <w:vertAlign w:val="superscript"/>
        </w:rPr>
        <w:t>2</w:t>
      </w:r>
      <w:r w:rsidR="003859A2">
        <w:rPr>
          <w:rFonts w:asciiTheme="majorHAnsi" w:hAnsiTheme="majorHAnsi" w:cstheme="majorHAnsi"/>
          <w:sz w:val="20"/>
          <w:szCs w:val="20"/>
          <w:vertAlign w:val="superscript"/>
        </w:rPr>
        <w:t xml:space="preserve"> </w:t>
      </w:r>
      <w:r w:rsidR="003859A2">
        <w:rPr>
          <w:rFonts w:asciiTheme="majorHAnsi" w:hAnsiTheme="majorHAnsi" w:cstheme="majorHAnsi"/>
          <w:sz w:val="20"/>
          <w:szCs w:val="20"/>
        </w:rPr>
        <w:t>uden landzonetilladelse.</w:t>
      </w:r>
    </w:p>
    <w:p w:rsidR="00AF149C" w:rsidRDefault="00AF149C" w:rsidP="00E03C44">
      <w:pPr>
        <w:autoSpaceDE w:val="0"/>
        <w:autoSpaceDN w:val="0"/>
        <w:adjustRightInd w:val="0"/>
        <w:rPr>
          <w:rFonts w:asciiTheme="majorHAnsi" w:hAnsiTheme="majorHAnsi" w:cstheme="majorHAnsi"/>
          <w:sz w:val="20"/>
          <w:szCs w:val="20"/>
        </w:rPr>
      </w:pPr>
    </w:p>
    <w:p w:rsidR="00524BC5" w:rsidRDefault="00AF149C"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Som vi forstår </w:t>
      </w:r>
      <w:r w:rsidR="00453C54">
        <w:rPr>
          <w:rFonts w:asciiTheme="majorHAnsi" w:hAnsiTheme="majorHAnsi" w:cstheme="majorHAnsi"/>
          <w:sz w:val="20"/>
          <w:szCs w:val="20"/>
        </w:rPr>
        <w:t>afgørelsen</w:t>
      </w:r>
      <w:r w:rsidR="002A3062">
        <w:rPr>
          <w:rFonts w:asciiTheme="majorHAnsi" w:hAnsiTheme="majorHAnsi" w:cstheme="majorHAnsi"/>
          <w:sz w:val="20"/>
          <w:szCs w:val="20"/>
        </w:rPr>
        <w:t>,</w:t>
      </w:r>
      <w:r w:rsidR="009D7756">
        <w:rPr>
          <w:rFonts w:asciiTheme="majorHAnsi" w:hAnsiTheme="majorHAnsi" w:cstheme="majorHAnsi"/>
          <w:sz w:val="20"/>
          <w:szCs w:val="20"/>
        </w:rPr>
        <w:t xml:space="preserve"> </w:t>
      </w:r>
      <w:r w:rsidR="006B0D31">
        <w:rPr>
          <w:rFonts w:asciiTheme="majorHAnsi" w:hAnsiTheme="majorHAnsi" w:cstheme="majorHAnsi"/>
          <w:sz w:val="20"/>
          <w:szCs w:val="20"/>
        </w:rPr>
        <w:t>mener man</w:t>
      </w:r>
      <w:r w:rsidR="00B95D7B">
        <w:rPr>
          <w:rFonts w:asciiTheme="majorHAnsi" w:hAnsiTheme="majorHAnsi" w:cstheme="majorHAnsi"/>
          <w:sz w:val="20"/>
          <w:szCs w:val="20"/>
        </w:rPr>
        <w:t xml:space="preserve"> i kommunen</w:t>
      </w:r>
      <w:r w:rsidR="000F2EE0">
        <w:rPr>
          <w:rFonts w:asciiTheme="majorHAnsi" w:hAnsiTheme="majorHAnsi" w:cstheme="majorHAnsi"/>
          <w:sz w:val="20"/>
          <w:szCs w:val="20"/>
        </w:rPr>
        <w:t>,</w:t>
      </w:r>
      <w:r w:rsidR="006B0D31">
        <w:rPr>
          <w:rFonts w:asciiTheme="majorHAnsi" w:hAnsiTheme="majorHAnsi" w:cstheme="majorHAnsi"/>
          <w:sz w:val="20"/>
          <w:szCs w:val="20"/>
        </w:rPr>
        <w:t xml:space="preserve"> </w:t>
      </w:r>
      <w:r w:rsidR="009D7756">
        <w:rPr>
          <w:rFonts w:asciiTheme="majorHAnsi" w:hAnsiTheme="majorHAnsi" w:cstheme="majorHAnsi"/>
          <w:sz w:val="20"/>
          <w:szCs w:val="20"/>
        </w:rPr>
        <w:t xml:space="preserve">at den reviderede planlov </w:t>
      </w:r>
      <w:r w:rsidR="005B7755">
        <w:rPr>
          <w:rFonts w:asciiTheme="majorHAnsi" w:hAnsiTheme="majorHAnsi" w:cstheme="majorHAnsi"/>
          <w:sz w:val="20"/>
          <w:szCs w:val="20"/>
        </w:rPr>
        <w:t>lægger op til</w:t>
      </w:r>
      <w:r w:rsidR="00371603">
        <w:rPr>
          <w:rFonts w:asciiTheme="majorHAnsi" w:hAnsiTheme="majorHAnsi" w:cstheme="majorHAnsi"/>
          <w:sz w:val="20"/>
          <w:szCs w:val="20"/>
        </w:rPr>
        <w:t>,</w:t>
      </w:r>
      <w:r w:rsidR="00B01260">
        <w:rPr>
          <w:rFonts w:asciiTheme="majorHAnsi" w:hAnsiTheme="majorHAnsi" w:cstheme="majorHAnsi"/>
          <w:sz w:val="20"/>
          <w:szCs w:val="20"/>
        </w:rPr>
        <w:t xml:space="preserve"> at der </w:t>
      </w:r>
      <w:r w:rsidR="00453C54">
        <w:rPr>
          <w:rFonts w:asciiTheme="majorHAnsi" w:hAnsiTheme="majorHAnsi" w:cstheme="majorHAnsi"/>
          <w:sz w:val="20"/>
          <w:szCs w:val="20"/>
        </w:rPr>
        <w:t xml:space="preserve">fremover </w:t>
      </w:r>
      <w:r w:rsidR="00B01260" w:rsidRPr="000D23B9">
        <w:rPr>
          <w:rFonts w:asciiTheme="majorHAnsi" w:hAnsiTheme="majorHAnsi" w:cstheme="majorHAnsi"/>
          <w:i/>
          <w:sz w:val="20"/>
          <w:szCs w:val="20"/>
        </w:rPr>
        <w:t>generelt</w:t>
      </w:r>
      <w:r w:rsidR="00B01260">
        <w:rPr>
          <w:rFonts w:asciiTheme="majorHAnsi" w:hAnsiTheme="majorHAnsi" w:cstheme="majorHAnsi"/>
          <w:sz w:val="20"/>
          <w:szCs w:val="20"/>
        </w:rPr>
        <w:t xml:space="preserve"> skal læ</w:t>
      </w:r>
      <w:r w:rsidR="00B01260">
        <w:rPr>
          <w:rFonts w:asciiTheme="majorHAnsi" w:hAnsiTheme="majorHAnsi" w:cstheme="majorHAnsi"/>
          <w:sz w:val="20"/>
          <w:szCs w:val="20"/>
        </w:rPr>
        <w:t>g</w:t>
      </w:r>
      <w:r w:rsidR="00B01260">
        <w:rPr>
          <w:rFonts w:asciiTheme="majorHAnsi" w:hAnsiTheme="majorHAnsi" w:cstheme="majorHAnsi"/>
          <w:sz w:val="20"/>
          <w:szCs w:val="20"/>
        </w:rPr>
        <w:t xml:space="preserve">ges </w:t>
      </w:r>
      <w:r w:rsidR="00BB0824">
        <w:rPr>
          <w:rFonts w:asciiTheme="majorHAnsi" w:hAnsiTheme="majorHAnsi" w:cstheme="majorHAnsi"/>
          <w:sz w:val="20"/>
          <w:szCs w:val="20"/>
        </w:rPr>
        <w:t>særlig</w:t>
      </w:r>
      <w:r w:rsidR="00B01260">
        <w:rPr>
          <w:rFonts w:asciiTheme="majorHAnsi" w:hAnsiTheme="majorHAnsi" w:cstheme="majorHAnsi"/>
          <w:sz w:val="20"/>
          <w:szCs w:val="20"/>
        </w:rPr>
        <w:t xml:space="preserve"> vægt på vækst og udvikling</w:t>
      </w:r>
      <w:r w:rsidR="003F7151">
        <w:rPr>
          <w:rFonts w:asciiTheme="majorHAnsi" w:hAnsiTheme="majorHAnsi" w:cstheme="majorHAnsi"/>
          <w:sz w:val="20"/>
          <w:szCs w:val="20"/>
        </w:rPr>
        <w:t xml:space="preserve"> </w:t>
      </w:r>
      <w:r w:rsidR="00B01260">
        <w:rPr>
          <w:rFonts w:asciiTheme="majorHAnsi" w:hAnsiTheme="majorHAnsi" w:cstheme="majorHAnsi"/>
          <w:sz w:val="20"/>
          <w:szCs w:val="20"/>
        </w:rPr>
        <w:t>ved myndighedsafgørelser i landzonesager</w:t>
      </w:r>
      <w:r w:rsidR="00070066">
        <w:rPr>
          <w:rFonts w:asciiTheme="majorHAnsi" w:hAnsiTheme="majorHAnsi" w:cstheme="majorHAnsi"/>
          <w:sz w:val="20"/>
          <w:szCs w:val="20"/>
        </w:rPr>
        <w:t>, og at man derfor skal være imødekommende overfor ønsker om byggeri.</w:t>
      </w:r>
      <w:r w:rsidR="00B01260">
        <w:rPr>
          <w:rFonts w:asciiTheme="majorHAnsi" w:hAnsiTheme="majorHAnsi" w:cstheme="majorHAnsi"/>
          <w:sz w:val="20"/>
          <w:szCs w:val="20"/>
        </w:rPr>
        <w:t xml:space="preserve"> </w:t>
      </w:r>
    </w:p>
    <w:p w:rsidR="007C3A90" w:rsidRDefault="000A4515"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Vækst og udvikling er </w:t>
      </w:r>
      <w:r w:rsidR="005B7755">
        <w:rPr>
          <w:rFonts w:asciiTheme="majorHAnsi" w:hAnsiTheme="majorHAnsi" w:cstheme="majorHAnsi"/>
          <w:sz w:val="20"/>
          <w:szCs w:val="20"/>
        </w:rPr>
        <w:t xml:space="preserve">ganske vist </w:t>
      </w:r>
      <w:r w:rsidR="00035B15">
        <w:rPr>
          <w:rFonts w:asciiTheme="majorHAnsi" w:hAnsiTheme="majorHAnsi" w:cstheme="majorHAnsi"/>
          <w:sz w:val="20"/>
          <w:szCs w:val="20"/>
        </w:rPr>
        <w:t xml:space="preserve">nu </w:t>
      </w:r>
      <w:r>
        <w:rPr>
          <w:rFonts w:asciiTheme="majorHAnsi" w:hAnsiTheme="majorHAnsi" w:cstheme="majorHAnsi"/>
          <w:sz w:val="20"/>
          <w:szCs w:val="20"/>
        </w:rPr>
        <w:t>kommet med i Planlovens formålsparagraf på lige fod med andre samfundshensyn.</w:t>
      </w:r>
    </w:p>
    <w:p w:rsidR="00B2473A" w:rsidRDefault="00B01260"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Vi </w:t>
      </w:r>
      <w:r w:rsidR="00524BC5">
        <w:rPr>
          <w:rFonts w:asciiTheme="majorHAnsi" w:hAnsiTheme="majorHAnsi" w:cstheme="majorHAnsi"/>
          <w:sz w:val="20"/>
          <w:szCs w:val="20"/>
        </w:rPr>
        <w:t xml:space="preserve">har </w:t>
      </w:r>
      <w:r w:rsidR="000A4515">
        <w:rPr>
          <w:rFonts w:asciiTheme="majorHAnsi" w:hAnsiTheme="majorHAnsi" w:cstheme="majorHAnsi"/>
          <w:sz w:val="20"/>
          <w:szCs w:val="20"/>
        </w:rPr>
        <w:t xml:space="preserve">imidlertid </w:t>
      </w:r>
      <w:r w:rsidR="00524BC5">
        <w:rPr>
          <w:rFonts w:asciiTheme="majorHAnsi" w:hAnsiTheme="majorHAnsi" w:cstheme="majorHAnsi"/>
          <w:sz w:val="20"/>
          <w:szCs w:val="20"/>
        </w:rPr>
        <w:t>ikke i lovbekendtgørelsen fundet belæg for synspunktet</w:t>
      </w:r>
      <w:r w:rsidR="000A4515">
        <w:rPr>
          <w:rFonts w:asciiTheme="majorHAnsi" w:hAnsiTheme="majorHAnsi" w:cstheme="majorHAnsi"/>
          <w:sz w:val="20"/>
          <w:szCs w:val="20"/>
        </w:rPr>
        <w:t xml:space="preserve">, at </w:t>
      </w:r>
      <w:r w:rsidR="00ED3491">
        <w:rPr>
          <w:rFonts w:asciiTheme="majorHAnsi" w:hAnsiTheme="majorHAnsi" w:cstheme="majorHAnsi"/>
          <w:sz w:val="20"/>
          <w:szCs w:val="20"/>
        </w:rPr>
        <w:t xml:space="preserve">vækst og udvikling </w:t>
      </w:r>
      <w:r w:rsidR="009617B3">
        <w:rPr>
          <w:rFonts w:asciiTheme="majorHAnsi" w:hAnsiTheme="majorHAnsi" w:cstheme="majorHAnsi"/>
          <w:sz w:val="20"/>
          <w:szCs w:val="20"/>
        </w:rPr>
        <w:t>bør</w:t>
      </w:r>
      <w:r w:rsidR="000A4515">
        <w:rPr>
          <w:rFonts w:asciiTheme="majorHAnsi" w:hAnsiTheme="majorHAnsi" w:cstheme="majorHAnsi"/>
          <w:sz w:val="20"/>
          <w:szCs w:val="20"/>
        </w:rPr>
        <w:t xml:space="preserve"> overtrumfe andre hensyn</w:t>
      </w:r>
      <w:r>
        <w:rPr>
          <w:rFonts w:asciiTheme="majorHAnsi" w:hAnsiTheme="majorHAnsi" w:cstheme="majorHAnsi"/>
          <w:sz w:val="20"/>
          <w:szCs w:val="20"/>
        </w:rPr>
        <w:t>.</w:t>
      </w:r>
      <w:r w:rsidR="00BB0824">
        <w:rPr>
          <w:rFonts w:asciiTheme="majorHAnsi" w:hAnsiTheme="majorHAnsi" w:cstheme="majorHAnsi"/>
          <w:sz w:val="20"/>
          <w:szCs w:val="20"/>
        </w:rPr>
        <w:t xml:space="preserve"> Tværtimod </w:t>
      </w:r>
      <w:r w:rsidR="003A4ADA">
        <w:rPr>
          <w:rFonts w:asciiTheme="majorHAnsi" w:hAnsiTheme="majorHAnsi" w:cstheme="majorHAnsi"/>
          <w:sz w:val="20"/>
          <w:szCs w:val="20"/>
        </w:rPr>
        <w:t>lægges der op til balance mellem vækst- og udviklingshensyn og natur- og miljøhensyn.</w:t>
      </w:r>
      <w:r>
        <w:rPr>
          <w:rFonts w:asciiTheme="majorHAnsi" w:hAnsiTheme="majorHAnsi" w:cstheme="majorHAnsi"/>
          <w:sz w:val="20"/>
          <w:szCs w:val="20"/>
        </w:rPr>
        <w:t xml:space="preserve"> </w:t>
      </w:r>
    </w:p>
    <w:p w:rsidR="005C4E84" w:rsidRDefault="00B01260"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Som vi </w:t>
      </w:r>
      <w:r w:rsidR="00453C54">
        <w:rPr>
          <w:rFonts w:asciiTheme="majorHAnsi" w:hAnsiTheme="majorHAnsi" w:cstheme="majorHAnsi"/>
          <w:sz w:val="20"/>
          <w:szCs w:val="20"/>
        </w:rPr>
        <w:t>ser</w:t>
      </w:r>
      <w:r>
        <w:rPr>
          <w:rFonts w:asciiTheme="majorHAnsi" w:hAnsiTheme="majorHAnsi" w:cstheme="majorHAnsi"/>
          <w:sz w:val="20"/>
          <w:szCs w:val="20"/>
        </w:rPr>
        <w:t xml:space="preserve"> </w:t>
      </w:r>
      <w:r w:rsidR="00A326FB">
        <w:rPr>
          <w:rFonts w:asciiTheme="majorHAnsi" w:hAnsiTheme="majorHAnsi" w:cstheme="majorHAnsi"/>
          <w:sz w:val="20"/>
          <w:szCs w:val="20"/>
        </w:rPr>
        <w:t xml:space="preserve">det, </w:t>
      </w:r>
      <w:r>
        <w:rPr>
          <w:rFonts w:asciiTheme="majorHAnsi" w:hAnsiTheme="majorHAnsi" w:cstheme="majorHAnsi"/>
          <w:sz w:val="20"/>
          <w:szCs w:val="20"/>
        </w:rPr>
        <w:t>indføre</w:t>
      </w:r>
      <w:r w:rsidR="002A3062">
        <w:rPr>
          <w:rFonts w:asciiTheme="majorHAnsi" w:hAnsiTheme="majorHAnsi" w:cstheme="majorHAnsi"/>
          <w:sz w:val="20"/>
          <w:szCs w:val="20"/>
        </w:rPr>
        <w:t xml:space="preserve">s </w:t>
      </w:r>
      <w:r w:rsidR="003A4ADA">
        <w:rPr>
          <w:rFonts w:asciiTheme="majorHAnsi" w:hAnsiTheme="majorHAnsi" w:cstheme="majorHAnsi"/>
          <w:sz w:val="20"/>
          <w:szCs w:val="20"/>
        </w:rPr>
        <w:t xml:space="preserve">med loven </w:t>
      </w:r>
      <w:r w:rsidR="002954F0">
        <w:rPr>
          <w:rFonts w:asciiTheme="majorHAnsi" w:hAnsiTheme="majorHAnsi" w:cstheme="majorHAnsi"/>
          <w:sz w:val="20"/>
          <w:szCs w:val="20"/>
        </w:rPr>
        <w:t xml:space="preserve">en række </w:t>
      </w:r>
      <w:r>
        <w:rPr>
          <w:rFonts w:asciiTheme="majorHAnsi" w:hAnsiTheme="majorHAnsi" w:cstheme="majorHAnsi"/>
          <w:sz w:val="20"/>
          <w:szCs w:val="20"/>
        </w:rPr>
        <w:t xml:space="preserve">konkrete </w:t>
      </w:r>
      <w:r w:rsidR="00524BC5">
        <w:rPr>
          <w:rFonts w:asciiTheme="majorHAnsi" w:hAnsiTheme="majorHAnsi" w:cstheme="majorHAnsi"/>
          <w:sz w:val="20"/>
          <w:szCs w:val="20"/>
        </w:rPr>
        <w:t>forbedringer</w:t>
      </w:r>
      <w:r w:rsidR="002A3062">
        <w:rPr>
          <w:rFonts w:asciiTheme="majorHAnsi" w:hAnsiTheme="majorHAnsi" w:cstheme="majorHAnsi"/>
          <w:sz w:val="20"/>
          <w:szCs w:val="20"/>
        </w:rPr>
        <w:t xml:space="preserve"> </w:t>
      </w:r>
      <w:r>
        <w:rPr>
          <w:rFonts w:asciiTheme="majorHAnsi" w:hAnsiTheme="majorHAnsi" w:cstheme="majorHAnsi"/>
          <w:sz w:val="20"/>
          <w:szCs w:val="20"/>
        </w:rPr>
        <w:t>udmønte</w:t>
      </w:r>
      <w:r w:rsidR="002A3062">
        <w:rPr>
          <w:rFonts w:asciiTheme="majorHAnsi" w:hAnsiTheme="majorHAnsi" w:cstheme="majorHAnsi"/>
          <w:sz w:val="20"/>
          <w:szCs w:val="20"/>
        </w:rPr>
        <w:t>t</w:t>
      </w:r>
      <w:r>
        <w:rPr>
          <w:rFonts w:asciiTheme="majorHAnsi" w:hAnsiTheme="majorHAnsi" w:cstheme="majorHAnsi"/>
          <w:sz w:val="20"/>
          <w:szCs w:val="20"/>
        </w:rPr>
        <w:t xml:space="preserve"> i paragraffer, </w:t>
      </w:r>
      <w:r w:rsidR="002A3062">
        <w:rPr>
          <w:rFonts w:asciiTheme="majorHAnsi" w:hAnsiTheme="majorHAnsi" w:cstheme="majorHAnsi"/>
          <w:sz w:val="20"/>
          <w:szCs w:val="20"/>
        </w:rPr>
        <w:t xml:space="preserve">som beskriver </w:t>
      </w:r>
      <w:r w:rsidR="00035B15">
        <w:rPr>
          <w:rFonts w:asciiTheme="majorHAnsi" w:hAnsiTheme="majorHAnsi" w:cstheme="majorHAnsi"/>
          <w:sz w:val="20"/>
          <w:szCs w:val="20"/>
        </w:rPr>
        <w:t xml:space="preserve">de </w:t>
      </w:r>
      <w:r w:rsidR="002A3062">
        <w:rPr>
          <w:rFonts w:asciiTheme="majorHAnsi" w:hAnsiTheme="majorHAnsi" w:cstheme="majorHAnsi"/>
          <w:sz w:val="20"/>
          <w:szCs w:val="20"/>
        </w:rPr>
        <w:t xml:space="preserve">nye muligheder. Det drejer sig </w:t>
      </w:r>
      <w:r w:rsidR="007E60AD">
        <w:rPr>
          <w:rFonts w:asciiTheme="majorHAnsi" w:hAnsiTheme="majorHAnsi" w:cstheme="majorHAnsi"/>
          <w:sz w:val="20"/>
          <w:szCs w:val="20"/>
        </w:rPr>
        <w:t xml:space="preserve">bl.a. </w:t>
      </w:r>
      <w:r w:rsidR="002A3062">
        <w:rPr>
          <w:rFonts w:asciiTheme="majorHAnsi" w:hAnsiTheme="majorHAnsi" w:cstheme="majorHAnsi"/>
          <w:sz w:val="20"/>
          <w:szCs w:val="20"/>
        </w:rPr>
        <w:t>om</w:t>
      </w:r>
      <w:r w:rsidR="000D23B9">
        <w:rPr>
          <w:rFonts w:asciiTheme="majorHAnsi" w:hAnsiTheme="majorHAnsi" w:cstheme="majorHAnsi"/>
          <w:sz w:val="20"/>
          <w:szCs w:val="20"/>
        </w:rPr>
        <w:t>,</w:t>
      </w:r>
      <w:r w:rsidR="002A3062">
        <w:rPr>
          <w:rFonts w:asciiTheme="majorHAnsi" w:hAnsiTheme="majorHAnsi" w:cstheme="majorHAnsi"/>
          <w:sz w:val="20"/>
          <w:szCs w:val="20"/>
        </w:rPr>
        <w:t xml:space="preserve"> at kommuner kan ansøge om udviklingsområder indenfor kystnærhedszonen, om bedre udnyttelse</w:t>
      </w:r>
      <w:r w:rsidR="002A3062">
        <w:rPr>
          <w:rFonts w:asciiTheme="majorHAnsi" w:hAnsiTheme="majorHAnsi" w:cstheme="majorHAnsi"/>
          <w:sz w:val="20"/>
          <w:szCs w:val="20"/>
        </w:rPr>
        <w:t>s</w:t>
      </w:r>
      <w:r w:rsidR="002A3062">
        <w:rPr>
          <w:rFonts w:asciiTheme="majorHAnsi" w:hAnsiTheme="majorHAnsi" w:cstheme="majorHAnsi"/>
          <w:sz w:val="20"/>
          <w:szCs w:val="20"/>
        </w:rPr>
        <w:t>muligheder</w:t>
      </w:r>
      <w:r w:rsidR="000D23B9">
        <w:rPr>
          <w:rFonts w:asciiTheme="majorHAnsi" w:hAnsiTheme="majorHAnsi" w:cstheme="majorHAnsi"/>
          <w:sz w:val="20"/>
          <w:szCs w:val="20"/>
        </w:rPr>
        <w:t xml:space="preserve"> af overflødige bygninger, om pensionisters muligheder for helårsbrug af sommerhuse osv.</w:t>
      </w:r>
    </w:p>
    <w:p w:rsidR="000D23B9" w:rsidRDefault="005C4E84"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Men det drejer sig </w:t>
      </w:r>
      <w:r w:rsidR="00C47701">
        <w:rPr>
          <w:rFonts w:asciiTheme="majorHAnsi" w:hAnsiTheme="majorHAnsi" w:cstheme="majorHAnsi"/>
          <w:sz w:val="20"/>
          <w:szCs w:val="20"/>
        </w:rPr>
        <w:t>næppe</w:t>
      </w:r>
      <w:r>
        <w:rPr>
          <w:rFonts w:asciiTheme="majorHAnsi" w:hAnsiTheme="majorHAnsi" w:cstheme="majorHAnsi"/>
          <w:sz w:val="20"/>
          <w:szCs w:val="20"/>
        </w:rPr>
        <w:t xml:space="preserve"> om </w:t>
      </w:r>
      <w:r w:rsidR="002D593F">
        <w:rPr>
          <w:rFonts w:asciiTheme="majorHAnsi" w:hAnsiTheme="majorHAnsi" w:cstheme="majorHAnsi"/>
          <w:sz w:val="20"/>
          <w:szCs w:val="20"/>
        </w:rPr>
        <w:t xml:space="preserve">at </w:t>
      </w:r>
      <w:r>
        <w:rPr>
          <w:rFonts w:asciiTheme="majorHAnsi" w:hAnsiTheme="majorHAnsi" w:cstheme="majorHAnsi"/>
          <w:sz w:val="20"/>
          <w:szCs w:val="20"/>
        </w:rPr>
        <w:t>lette adgang</w:t>
      </w:r>
      <w:r w:rsidR="002D593F">
        <w:rPr>
          <w:rFonts w:asciiTheme="majorHAnsi" w:hAnsiTheme="majorHAnsi" w:cstheme="majorHAnsi"/>
          <w:sz w:val="20"/>
          <w:szCs w:val="20"/>
        </w:rPr>
        <w:t>en</w:t>
      </w:r>
      <w:r>
        <w:rPr>
          <w:rFonts w:asciiTheme="majorHAnsi" w:hAnsiTheme="majorHAnsi" w:cstheme="majorHAnsi"/>
          <w:sz w:val="20"/>
          <w:szCs w:val="20"/>
        </w:rPr>
        <w:t xml:space="preserve"> til </w:t>
      </w:r>
      <w:r w:rsidR="00C32C34">
        <w:rPr>
          <w:rFonts w:asciiTheme="majorHAnsi" w:hAnsiTheme="majorHAnsi" w:cstheme="majorHAnsi"/>
          <w:sz w:val="20"/>
          <w:szCs w:val="20"/>
        </w:rPr>
        <w:t xml:space="preserve">etablering af </w:t>
      </w:r>
      <w:r>
        <w:rPr>
          <w:rFonts w:asciiTheme="majorHAnsi" w:hAnsiTheme="majorHAnsi" w:cstheme="majorHAnsi"/>
          <w:sz w:val="20"/>
          <w:szCs w:val="20"/>
        </w:rPr>
        <w:t>uplanlagt byggeri i attraktive landskaber</w:t>
      </w:r>
      <w:r w:rsidR="00A839FF">
        <w:rPr>
          <w:rFonts w:asciiTheme="majorHAnsi" w:hAnsiTheme="majorHAnsi" w:cstheme="majorHAnsi"/>
          <w:sz w:val="20"/>
          <w:szCs w:val="20"/>
        </w:rPr>
        <w:t>?</w:t>
      </w:r>
      <w:r w:rsidR="006B0D31">
        <w:rPr>
          <w:rFonts w:asciiTheme="majorHAnsi" w:hAnsiTheme="majorHAnsi" w:cstheme="majorHAnsi"/>
          <w:sz w:val="20"/>
          <w:szCs w:val="20"/>
        </w:rPr>
        <w:t xml:space="preserve"> </w:t>
      </w:r>
    </w:p>
    <w:p w:rsidR="00A326FB" w:rsidRDefault="00A326FB" w:rsidP="00E03C44">
      <w:pPr>
        <w:autoSpaceDE w:val="0"/>
        <w:autoSpaceDN w:val="0"/>
        <w:adjustRightInd w:val="0"/>
        <w:rPr>
          <w:rFonts w:asciiTheme="majorHAnsi" w:hAnsiTheme="majorHAnsi" w:cstheme="majorHAnsi"/>
          <w:sz w:val="20"/>
          <w:szCs w:val="20"/>
        </w:rPr>
      </w:pPr>
    </w:p>
    <w:p w:rsidR="00453C54" w:rsidRDefault="00035B15"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Det er </w:t>
      </w:r>
      <w:r w:rsidR="00A326FB">
        <w:rPr>
          <w:rFonts w:asciiTheme="majorHAnsi" w:hAnsiTheme="majorHAnsi" w:cstheme="majorHAnsi"/>
          <w:sz w:val="20"/>
          <w:szCs w:val="20"/>
        </w:rPr>
        <w:t>I øvrigt temmelig u</w:t>
      </w:r>
      <w:r w:rsidR="000A1957">
        <w:rPr>
          <w:rFonts w:asciiTheme="majorHAnsi" w:hAnsiTheme="majorHAnsi" w:cstheme="majorHAnsi"/>
          <w:sz w:val="20"/>
          <w:szCs w:val="20"/>
        </w:rPr>
        <w:t>sikkert</w:t>
      </w:r>
      <w:r w:rsidR="00A326FB">
        <w:rPr>
          <w:rFonts w:asciiTheme="majorHAnsi" w:hAnsiTheme="majorHAnsi" w:cstheme="majorHAnsi"/>
          <w:sz w:val="20"/>
          <w:szCs w:val="20"/>
        </w:rPr>
        <w:t xml:space="preserve">, </w:t>
      </w:r>
      <w:r w:rsidR="00696776">
        <w:rPr>
          <w:rFonts w:asciiTheme="majorHAnsi" w:hAnsiTheme="majorHAnsi" w:cstheme="majorHAnsi"/>
          <w:sz w:val="20"/>
          <w:szCs w:val="20"/>
        </w:rPr>
        <w:t>om</w:t>
      </w:r>
      <w:r w:rsidR="00A326FB">
        <w:rPr>
          <w:rFonts w:asciiTheme="majorHAnsi" w:hAnsiTheme="majorHAnsi" w:cstheme="majorHAnsi"/>
          <w:sz w:val="20"/>
          <w:szCs w:val="20"/>
        </w:rPr>
        <w:t xml:space="preserve"> en lempelig</w:t>
      </w:r>
      <w:r w:rsidR="00525444">
        <w:rPr>
          <w:rFonts w:asciiTheme="majorHAnsi" w:hAnsiTheme="majorHAnsi" w:cstheme="majorHAnsi"/>
          <w:sz w:val="20"/>
          <w:szCs w:val="20"/>
        </w:rPr>
        <w:t>ere</w:t>
      </w:r>
      <w:r w:rsidR="00A326FB">
        <w:rPr>
          <w:rFonts w:asciiTheme="majorHAnsi" w:hAnsiTheme="majorHAnsi" w:cstheme="majorHAnsi"/>
          <w:sz w:val="20"/>
          <w:szCs w:val="20"/>
        </w:rPr>
        <w:t xml:space="preserve"> administration </w:t>
      </w:r>
      <w:r w:rsidR="00525444">
        <w:rPr>
          <w:rFonts w:asciiTheme="majorHAnsi" w:hAnsiTheme="majorHAnsi" w:cstheme="majorHAnsi"/>
          <w:sz w:val="20"/>
          <w:szCs w:val="20"/>
        </w:rPr>
        <w:t xml:space="preserve">af landzonebestemmelserne </w:t>
      </w:r>
      <w:r w:rsidR="00696776">
        <w:rPr>
          <w:rFonts w:asciiTheme="majorHAnsi" w:hAnsiTheme="majorHAnsi" w:cstheme="majorHAnsi"/>
          <w:sz w:val="20"/>
          <w:szCs w:val="20"/>
        </w:rPr>
        <w:t>vil</w:t>
      </w:r>
      <w:r w:rsidR="00A326FB">
        <w:rPr>
          <w:rFonts w:asciiTheme="majorHAnsi" w:hAnsiTheme="majorHAnsi" w:cstheme="majorHAnsi"/>
          <w:sz w:val="20"/>
          <w:szCs w:val="20"/>
        </w:rPr>
        <w:t xml:space="preserve"> resultere i bedre vilkår for </w:t>
      </w:r>
      <w:r w:rsidR="00696776">
        <w:rPr>
          <w:rFonts w:asciiTheme="majorHAnsi" w:hAnsiTheme="majorHAnsi" w:cstheme="majorHAnsi"/>
          <w:sz w:val="20"/>
          <w:szCs w:val="20"/>
        </w:rPr>
        <w:t xml:space="preserve">lokal </w:t>
      </w:r>
      <w:r w:rsidR="00A326FB">
        <w:rPr>
          <w:rFonts w:asciiTheme="majorHAnsi" w:hAnsiTheme="majorHAnsi" w:cstheme="majorHAnsi"/>
          <w:sz w:val="20"/>
          <w:szCs w:val="20"/>
        </w:rPr>
        <w:t>vækst og udvikling</w:t>
      </w:r>
      <w:r w:rsidR="00525444">
        <w:rPr>
          <w:rFonts w:asciiTheme="majorHAnsi" w:hAnsiTheme="majorHAnsi" w:cstheme="majorHAnsi"/>
          <w:sz w:val="20"/>
          <w:szCs w:val="20"/>
        </w:rPr>
        <w:t>, som kommunen synes at mene</w:t>
      </w:r>
      <w:r w:rsidR="00A326FB">
        <w:rPr>
          <w:rFonts w:asciiTheme="majorHAnsi" w:hAnsiTheme="majorHAnsi" w:cstheme="majorHAnsi"/>
          <w:sz w:val="20"/>
          <w:szCs w:val="20"/>
        </w:rPr>
        <w:t>.</w:t>
      </w:r>
      <w:r>
        <w:rPr>
          <w:rFonts w:asciiTheme="majorHAnsi" w:hAnsiTheme="majorHAnsi" w:cstheme="majorHAnsi"/>
          <w:sz w:val="20"/>
          <w:szCs w:val="20"/>
        </w:rPr>
        <w:t xml:space="preserve"> </w:t>
      </w:r>
      <w:r w:rsidR="00F60379">
        <w:rPr>
          <w:rFonts w:asciiTheme="majorHAnsi" w:hAnsiTheme="majorHAnsi" w:cstheme="majorHAnsi"/>
          <w:sz w:val="20"/>
          <w:szCs w:val="20"/>
        </w:rPr>
        <w:t>I den konkrete sag har vi svært ved at se</w:t>
      </w:r>
      <w:r w:rsidR="00453C54">
        <w:rPr>
          <w:rFonts w:asciiTheme="majorHAnsi" w:hAnsiTheme="majorHAnsi" w:cstheme="majorHAnsi"/>
          <w:sz w:val="20"/>
          <w:szCs w:val="20"/>
        </w:rPr>
        <w:t xml:space="preserve">, </w:t>
      </w:r>
      <w:r w:rsidR="00B57C61">
        <w:rPr>
          <w:rFonts w:asciiTheme="majorHAnsi" w:hAnsiTheme="majorHAnsi" w:cstheme="majorHAnsi"/>
          <w:sz w:val="20"/>
          <w:szCs w:val="20"/>
        </w:rPr>
        <w:t xml:space="preserve">at </w:t>
      </w:r>
      <w:r w:rsidR="000A1957">
        <w:rPr>
          <w:rFonts w:asciiTheme="majorHAnsi" w:hAnsiTheme="majorHAnsi" w:cstheme="majorHAnsi"/>
          <w:sz w:val="20"/>
          <w:szCs w:val="20"/>
        </w:rPr>
        <w:t>de</w:t>
      </w:r>
      <w:r w:rsidR="00C47701">
        <w:rPr>
          <w:rFonts w:asciiTheme="majorHAnsi" w:hAnsiTheme="majorHAnsi" w:cstheme="majorHAnsi"/>
          <w:sz w:val="20"/>
          <w:szCs w:val="20"/>
        </w:rPr>
        <w:t>t</w:t>
      </w:r>
      <w:r w:rsidR="00453C54">
        <w:rPr>
          <w:rFonts w:asciiTheme="majorHAnsi" w:hAnsiTheme="majorHAnsi" w:cstheme="majorHAnsi"/>
          <w:sz w:val="20"/>
          <w:szCs w:val="20"/>
        </w:rPr>
        <w:t xml:space="preserve"> </w:t>
      </w:r>
      <w:r w:rsidR="00C47701">
        <w:rPr>
          <w:rFonts w:asciiTheme="majorHAnsi" w:hAnsiTheme="majorHAnsi" w:cstheme="majorHAnsi"/>
          <w:sz w:val="20"/>
          <w:szCs w:val="20"/>
        </w:rPr>
        <w:t xml:space="preserve">skulle være </w:t>
      </w:r>
      <w:r w:rsidR="00453C54">
        <w:rPr>
          <w:rFonts w:asciiTheme="majorHAnsi" w:hAnsiTheme="majorHAnsi" w:cstheme="majorHAnsi"/>
          <w:sz w:val="20"/>
          <w:szCs w:val="20"/>
        </w:rPr>
        <w:t>tilfældet</w:t>
      </w:r>
      <w:r>
        <w:rPr>
          <w:rFonts w:asciiTheme="majorHAnsi" w:hAnsiTheme="majorHAnsi" w:cstheme="majorHAnsi"/>
          <w:sz w:val="20"/>
          <w:szCs w:val="20"/>
        </w:rPr>
        <w:t>.</w:t>
      </w:r>
      <w:r w:rsidR="000A1957">
        <w:rPr>
          <w:rFonts w:asciiTheme="majorHAnsi" w:hAnsiTheme="majorHAnsi" w:cstheme="majorHAnsi"/>
          <w:sz w:val="20"/>
          <w:szCs w:val="20"/>
        </w:rPr>
        <w:t xml:space="preserve"> </w:t>
      </w:r>
    </w:p>
    <w:p w:rsidR="00525444" w:rsidRDefault="00F60379"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På Tuse Næs har man de senere år haft fokus på natur- og kystturismens potentialer. </w:t>
      </w:r>
      <w:r w:rsidR="000A1957">
        <w:rPr>
          <w:rFonts w:asciiTheme="majorHAnsi" w:hAnsiTheme="majorHAnsi" w:cstheme="majorHAnsi"/>
          <w:sz w:val="20"/>
          <w:szCs w:val="20"/>
        </w:rPr>
        <w:t xml:space="preserve">Man vurderer, at det lokale råstof for vækst og udvikling udgøres primært af </w:t>
      </w:r>
      <w:r w:rsidR="00525444">
        <w:rPr>
          <w:rFonts w:asciiTheme="majorHAnsi" w:hAnsiTheme="majorHAnsi" w:cstheme="majorHAnsi"/>
          <w:sz w:val="20"/>
          <w:szCs w:val="20"/>
        </w:rPr>
        <w:t>halvøens</w:t>
      </w:r>
      <w:r w:rsidR="00C47701">
        <w:rPr>
          <w:rFonts w:asciiTheme="majorHAnsi" w:hAnsiTheme="majorHAnsi" w:cstheme="majorHAnsi"/>
          <w:sz w:val="20"/>
          <w:szCs w:val="20"/>
        </w:rPr>
        <w:t xml:space="preserve"> sommerhusområder samt </w:t>
      </w:r>
      <w:r w:rsidR="000A1957">
        <w:rPr>
          <w:rFonts w:asciiTheme="majorHAnsi" w:hAnsiTheme="majorHAnsi" w:cstheme="majorHAnsi"/>
          <w:sz w:val="20"/>
          <w:szCs w:val="20"/>
        </w:rPr>
        <w:t>næssets naturværdier og skønne landskaber</w:t>
      </w:r>
      <w:r w:rsidR="00BF6685">
        <w:rPr>
          <w:rFonts w:asciiTheme="majorHAnsi" w:hAnsiTheme="majorHAnsi" w:cstheme="majorHAnsi"/>
          <w:sz w:val="20"/>
          <w:szCs w:val="20"/>
        </w:rPr>
        <w:t>, som inviterer til oplevelser</w:t>
      </w:r>
      <w:r w:rsidR="000A1957">
        <w:rPr>
          <w:rFonts w:asciiTheme="majorHAnsi" w:hAnsiTheme="majorHAnsi" w:cstheme="majorHAnsi"/>
          <w:sz w:val="20"/>
          <w:szCs w:val="20"/>
        </w:rPr>
        <w:t xml:space="preserve">. </w:t>
      </w:r>
      <w:r w:rsidR="008F2E06">
        <w:rPr>
          <w:rFonts w:asciiTheme="majorHAnsi" w:hAnsiTheme="majorHAnsi" w:cstheme="majorHAnsi"/>
          <w:sz w:val="20"/>
          <w:szCs w:val="20"/>
        </w:rPr>
        <w:t xml:space="preserve">”Turlandet Tuse Næs” er en få år gammel forening, som arbejder på at fremme sommerhusturisme og cykel- og vandreturisme i det </w:t>
      </w:r>
      <w:r w:rsidR="005C4E84">
        <w:rPr>
          <w:rFonts w:asciiTheme="majorHAnsi" w:hAnsiTheme="majorHAnsi" w:cstheme="majorHAnsi"/>
          <w:sz w:val="20"/>
          <w:szCs w:val="20"/>
        </w:rPr>
        <w:t xml:space="preserve">endnu </w:t>
      </w:r>
      <w:r w:rsidR="008F2E06">
        <w:rPr>
          <w:rFonts w:asciiTheme="majorHAnsi" w:hAnsiTheme="majorHAnsi" w:cstheme="majorHAnsi"/>
          <w:sz w:val="20"/>
          <w:szCs w:val="20"/>
        </w:rPr>
        <w:t xml:space="preserve">relativt uberørte kuperede </w:t>
      </w:r>
      <w:r w:rsidR="00146CF9">
        <w:rPr>
          <w:rFonts w:asciiTheme="majorHAnsi" w:hAnsiTheme="majorHAnsi" w:cstheme="majorHAnsi"/>
          <w:sz w:val="20"/>
          <w:szCs w:val="20"/>
        </w:rPr>
        <w:t>istids</w:t>
      </w:r>
      <w:r w:rsidR="008F2E06">
        <w:rPr>
          <w:rFonts w:asciiTheme="majorHAnsi" w:hAnsiTheme="majorHAnsi" w:cstheme="majorHAnsi"/>
          <w:sz w:val="20"/>
          <w:szCs w:val="20"/>
        </w:rPr>
        <w:t xml:space="preserve">landskab mellem de tre fjorde. </w:t>
      </w:r>
    </w:p>
    <w:p w:rsidR="00BF6685" w:rsidRDefault="00035B15"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Foreningen har</w:t>
      </w:r>
      <w:r w:rsidR="000F2EE0">
        <w:rPr>
          <w:rFonts w:asciiTheme="majorHAnsi" w:hAnsiTheme="majorHAnsi" w:cstheme="majorHAnsi"/>
          <w:sz w:val="20"/>
          <w:szCs w:val="20"/>
        </w:rPr>
        <w:t xml:space="preserve"> udarbejdet cykel- og vandretursfoldere (pt. 10 forskellige, som kan downloades på Visit Holbæk). </w:t>
      </w:r>
      <w:r w:rsidR="00587596">
        <w:rPr>
          <w:rFonts w:asciiTheme="majorHAnsi" w:hAnsiTheme="majorHAnsi" w:cstheme="majorHAnsi"/>
          <w:sz w:val="20"/>
          <w:szCs w:val="20"/>
        </w:rPr>
        <w:t>F</w:t>
      </w:r>
      <w:r w:rsidR="000F2EE0">
        <w:rPr>
          <w:rFonts w:asciiTheme="majorHAnsi" w:hAnsiTheme="majorHAnsi" w:cstheme="majorHAnsi"/>
          <w:sz w:val="20"/>
          <w:szCs w:val="20"/>
        </w:rPr>
        <w:t>oldere om kajakferie</w:t>
      </w:r>
      <w:r w:rsidR="00371603">
        <w:rPr>
          <w:rFonts w:asciiTheme="majorHAnsi" w:hAnsiTheme="majorHAnsi" w:cstheme="majorHAnsi"/>
          <w:sz w:val="20"/>
          <w:szCs w:val="20"/>
        </w:rPr>
        <w:t xml:space="preserve">, </w:t>
      </w:r>
      <w:r w:rsidR="000F2EE0">
        <w:rPr>
          <w:rFonts w:asciiTheme="majorHAnsi" w:hAnsiTheme="majorHAnsi" w:cstheme="majorHAnsi"/>
          <w:sz w:val="20"/>
          <w:szCs w:val="20"/>
        </w:rPr>
        <w:t xml:space="preserve">fiskesafari </w:t>
      </w:r>
      <w:r w:rsidR="00146CF9">
        <w:rPr>
          <w:rFonts w:asciiTheme="majorHAnsi" w:hAnsiTheme="majorHAnsi" w:cstheme="majorHAnsi"/>
          <w:sz w:val="20"/>
          <w:szCs w:val="20"/>
        </w:rPr>
        <w:t>samt</w:t>
      </w:r>
      <w:r w:rsidR="00371603">
        <w:rPr>
          <w:rFonts w:asciiTheme="majorHAnsi" w:hAnsiTheme="majorHAnsi" w:cstheme="majorHAnsi"/>
          <w:sz w:val="20"/>
          <w:szCs w:val="20"/>
        </w:rPr>
        <w:t xml:space="preserve"> </w:t>
      </w:r>
      <w:r w:rsidR="00146CF9">
        <w:rPr>
          <w:rFonts w:asciiTheme="majorHAnsi" w:hAnsiTheme="majorHAnsi" w:cstheme="majorHAnsi"/>
          <w:sz w:val="20"/>
          <w:szCs w:val="20"/>
        </w:rPr>
        <w:t xml:space="preserve">et </w:t>
      </w:r>
      <w:r w:rsidR="000F2EE0">
        <w:rPr>
          <w:rFonts w:asciiTheme="majorHAnsi" w:hAnsiTheme="majorHAnsi" w:cstheme="majorHAnsi"/>
          <w:sz w:val="20"/>
          <w:szCs w:val="20"/>
        </w:rPr>
        <w:t>turismekort er på vej</w:t>
      </w:r>
      <w:r w:rsidR="00371603">
        <w:rPr>
          <w:rFonts w:asciiTheme="majorHAnsi" w:hAnsiTheme="majorHAnsi" w:cstheme="majorHAnsi"/>
          <w:sz w:val="20"/>
          <w:szCs w:val="20"/>
        </w:rPr>
        <w:t>. D</w:t>
      </w:r>
      <w:r w:rsidR="000F2EE0">
        <w:rPr>
          <w:rFonts w:asciiTheme="majorHAnsi" w:hAnsiTheme="majorHAnsi" w:cstheme="majorHAnsi"/>
          <w:sz w:val="20"/>
          <w:szCs w:val="20"/>
        </w:rPr>
        <w:t>er er etableret gratis cyke</w:t>
      </w:r>
      <w:r w:rsidR="00F554E7">
        <w:rPr>
          <w:rFonts w:asciiTheme="majorHAnsi" w:hAnsiTheme="majorHAnsi" w:cstheme="majorHAnsi"/>
          <w:sz w:val="20"/>
          <w:szCs w:val="20"/>
        </w:rPr>
        <w:t>l</w:t>
      </w:r>
      <w:r>
        <w:rPr>
          <w:rFonts w:asciiTheme="majorHAnsi" w:hAnsiTheme="majorHAnsi" w:cstheme="majorHAnsi"/>
          <w:sz w:val="20"/>
          <w:szCs w:val="20"/>
        </w:rPr>
        <w:t>ud</w:t>
      </w:r>
      <w:r w:rsidR="00371603">
        <w:rPr>
          <w:rFonts w:asciiTheme="majorHAnsi" w:hAnsiTheme="majorHAnsi" w:cstheme="majorHAnsi"/>
          <w:sz w:val="20"/>
          <w:szCs w:val="20"/>
        </w:rPr>
        <w:t xml:space="preserve">lån i bl.a. </w:t>
      </w:r>
      <w:proofErr w:type="spellStart"/>
      <w:r w:rsidR="00371603">
        <w:rPr>
          <w:rFonts w:asciiTheme="majorHAnsi" w:hAnsiTheme="majorHAnsi" w:cstheme="majorHAnsi"/>
          <w:sz w:val="20"/>
          <w:szCs w:val="20"/>
        </w:rPr>
        <w:t>Lokalbrugsen</w:t>
      </w:r>
      <w:proofErr w:type="spellEnd"/>
      <w:r>
        <w:rPr>
          <w:rFonts w:asciiTheme="majorHAnsi" w:hAnsiTheme="majorHAnsi" w:cstheme="majorHAnsi"/>
          <w:sz w:val="20"/>
          <w:szCs w:val="20"/>
        </w:rPr>
        <w:t>.</w:t>
      </w:r>
      <w:r w:rsidR="00371603">
        <w:rPr>
          <w:rFonts w:asciiTheme="majorHAnsi" w:hAnsiTheme="majorHAnsi" w:cstheme="majorHAnsi"/>
          <w:sz w:val="20"/>
          <w:szCs w:val="20"/>
        </w:rPr>
        <w:t xml:space="preserve"> </w:t>
      </w:r>
      <w:r>
        <w:rPr>
          <w:rFonts w:asciiTheme="majorHAnsi" w:hAnsiTheme="majorHAnsi" w:cstheme="majorHAnsi"/>
          <w:sz w:val="20"/>
          <w:szCs w:val="20"/>
        </w:rPr>
        <w:t>D</w:t>
      </w:r>
      <w:r w:rsidR="00371603">
        <w:rPr>
          <w:rFonts w:asciiTheme="majorHAnsi" w:hAnsiTheme="majorHAnsi" w:cstheme="majorHAnsi"/>
          <w:sz w:val="20"/>
          <w:szCs w:val="20"/>
        </w:rPr>
        <w:t xml:space="preserve">er opsættes </w:t>
      </w:r>
      <w:proofErr w:type="spellStart"/>
      <w:r w:rsidR="00371603">
        <w:rPr>
          <w:rFonts w:asciiTheme="majorHAnsi" w:hAnsiTheme="majorHAnsi" w:cstheme="majorHAnsi"/>
          <w:sz w:val="20"/>
          <w:szCs w:val="20"/>
        </w:rPr>
        <w:t>she</w:t>
      </w:r>
      <w:r w:rsidR="00371603">
        <w:rPr>
          <w:rFonts w:asciiTheme="majorHAnsi" w:hAnsiTheme="majorHAnsi" w:cstheme="majorHAnsi"/>
          <w:sz w:val="20"/>
          <w:szCs w:val="20"/>
        </w:rPr>
        <w:t>l</w:t>
      </w:r>
      <w:r w:rsidR="00371603">
        <w:rPr>
          <w:rFonts w:asciiTheme="majorHAnsi" w:hAnsiTheme="majorHAnsi" w:cstheme="majorHAnsi"/>
          <w:sz w:val="20"/>
          <w:szCs w:val="20"/>
        </w:rPr>
        <w:t>ters</w:t>
      </w:r>
      <w:proofErr w:type="spellEnd"/>
      <w:r w:rsidR="00371603">
        <w:rPr>
          <w:rFonts w:asciiTheme="majorHAnsi" w:hAnsiTheme="majorHAnsi" w:cstheme="majorHAnsi"/>
          <w:sz w:val="20"/>
          <w:szCs w:val="20"/>
        </w:rPr>
        <w:t xml:space="preserve"> i Hørby havn</w:t>
      </w:r>
      <w:r>
        <w:rPr>
          <w:rFonts w:asciiTheme="majorHAnsi" w:hAnsiTheme="majorHAnsi" w:cstheme="majorHAnsi"/>
          <w:sz w:val="20"/>
          <w:szCs w:val="20"/>
        </w:rPr>
        <w:t>. D</w:t>
      </w:r>
      <w:r w:rsidR="00371603">
        <w:rPr>
          <w:rFonts w:asciiTheme="majorHAnsi" w:hAnsiTheme="majorHAnsi" w:cstheme="majorHAnsi"/>
          <w:sz w:val="20"/>
          <w:szCs w:val="20"/>
        </w:rPr>
        <w:t>er er plantet æbletræer</w:t>
      </w:r>
      <w:r w:rsidR="00524BC5">
        <w:rPr>
          <w:rFonts w:asciiTheme="majorHAnsi" w:hAnsiTheme="majorHAnsi" w:cstheme="majorHAnsi"/>
          <w:sz w:val="20"/>
          <w:szCs w:val="20"/>
        </w:rPr>
        <w:t xml:space="preserve"> med ret til gratis æbleplukning</w:t>
      </w:r>
      <w:r w:rsidR="00371603">
        <w:rPr>
          <w:rFonts w:asciiTheme="majorHAnsi" w:hAnsiTheme="majorHAnsi" w:cstheme="majorHAnsi"/>
          <w:sz w:val="20"/>
          <w:szCs w:val="20"/>
        </w:rPr>
        <w:t xml:space="preserve"> </w:t>
      </w:r>
      <w:r w:rsidR="00524BC5">
        <w:rPr>
          <w:rFonts w:asciiTheme="majorHAnsi" w:hAnsiTheme="majorHAnsi" w:cstheme="majorHAnsi"/>
          <w:sz w:val="20"/>
          <w:szCs w:val="20"/>
        </w:rPr>
        <w:t>langs</w:t>
      </w:r>
      <w:r w:rsidR="004860D6">
        <w:rPr>
          <w:rFonts w:asciiTheme="majorHAnsi" w:hAnsiTheme="majorHAnsi" w:cstheme="majorHAnsi"/>
          <w:sz w:val="20"/>
          <w:szCs w:val="20"/>
        </w:rPr>
        <w:t xml:space="preserve"> en</w:t>
      </w:r>
      <w:r w:rsidR="00524BC5">
        <w:rPr>
          <w:rFonts w:asciiTheme="majorHAnsi" w:hAnsiTheme="majorHAnsi" w:cstheme="majorHAnsi"/>
          <w:sz w:val="20"/>
          <w:szCs w:val="20"/>
        </w:rPr>
        <w:t xml:space="preserve"> </w:t>
      </w:r>
      <w:r w:rsidR="00587596">
        <w:rPr>
          <w:rFonts w:asciiTheme="majorHAnsi" w:hAnsiTheme="majorHAnsi" w:cstheme="majorHAnsi"/>
          <w:sz w:val="20"/>
          <w:szCs w:val="20"/>
        </w:rPr>
        <w:t>”</w:t>
      </w:r>
      <w:r w:rsidR="00524BC5">
        <w:rPr>
          <w:rFonts w:asciiTheme="majorHAnsi" w:hAnsiTheme="majorHAnsi" w:cstheme="majorHAnsi"/>
          <w:sz w:val="20"/>
          <w:szCs w:val="20"/>
        </w:rPr>
        <w:t>Æ</w:t>
      </w:r>
      <w:r w:rsidR="00371603">
        <w:rPr>
          <w:rFonts w:asciiTheme="majorHAnsi" w:hAnsiTheme="majorHAnsi" w:cstheme="majorHAnsi"/>
          <w:sz w:val="20"/>
          <w:szCs w:val="20"/>
        </w:rPr>
        <w:t>blerovsrute</w:t>
      </w:r>
      <w:r w:rsidR="00587596">
        <w:rPr>
          <w:rFonts w:asciiTheme="majorHAnsi" w:hAnsiTheme="majorHAnsi" w:cstheme="majorHAnsi"/>
          <w:sz w:val="20"/>
          <w:szCs w:val="20"/>
        </w:rPr>
        <w:t>”</w:t>
      </w:r>
      <w:r w:rsidR="00524BC5">
        <w:rPr>
          <w:rFonts w:asciiTheme="majorHAnsi" w:hAnsiTheme="majorHAnsi" w:cstheme="majorHAnsi"/>
          <w:sz w:val="20"/>
          <w:szCs w:val="20"/>
        </w:rPr>
        <w:t xml:space="preserve"> osv.</w:t>
      </w:r>
      <w:r>
        <w:rPr>
          <w:rFonts w:asciiTheme="majorHAnsi" w:hAnsiTheme="majorHAnsi" w:cstheme="majorHAnsi"/>
          <w:sz w:val="20"/>
          <w:szCs w:val="20"/>
        </w:rPr>
        <w:t xml:space="preserve"> </w:t>
      </w:r>
      <w:r w:rsidR="007E60AD">
        <w:rPr>
          <w:rFonts w:asciiTheme="majorHAnsi" w:hAnsiTheme="majorHAnsi" w:cstheme="majorHAnsi"/>
          <w:sz w:val="20"/>
          <w:szCs w:val="20"/>
        </w:rPr>
        <w:t>- a</w:t>
      </w:r>
      <w:r w:rsidR="00587596">
        <w:rPr>
          <w:rFonts w:asciiTheme="majorHAnsi" w:hAnsiTheme="majorHAnsi" w:cstheme="majorHAnsi"/>
          <w:sz w:val="20"/>
          <w:szCs w:val="20"/>
        </w:rPr>
        <w:t>lt sammen initiat</w:t>
      </w:r>
      <w:r w:rsidR="00587596">
        <w:rPr>
          <w:rFonts w:asciiTheme="majorHAnsi" w:hAnsiTheme="majorHAnsi" w:cstheme="majorHAnsi"/>
          <w:sz w:val="20"/>
          <w:szCs w:val="20"/>
        </w:rPr>
        <w:t>i</w:t>
      </w:r>
      <w:r w:rsidR="00587596">
        <w:rPr>
          <w:rFonts w:asciiTheme="majorHAnsi" w:hAnsiTheme="majorHAnsi" w:cstheme="majorHAnsi"/>
          <w:sz w:val="20"/>
          <w:szCs w:val="20"/>
        </w:rPr>
        <w:t xml:space="preserve">ver, som har til formål at synliggøre næssets potentialer som interessant </w:t>
      </w:r>
      <w:r w:rsidR="00A53FAC">
        <w:rPr>
          <w:rFonts w:asciiTheme="majorHAnsi" w:hAnsiTheme="majorHAnsi" w:cstheme="majorHAnsi"/>
          <w:sz w:val="20"/>
          <w:szCs w:val="20"/>
        </w:rPr>
        <w:t xml:space="preserve">ferie- og </w:t>
      </w:r>
      <w:r w:rsidR="00587596">
        <w:rPr>
          <w:rFonts w:asciiTheme="majorHAnsi" w:hAnsiTheme="majorHAnsi" w:cstheme="majorHAnsi"/>
          <w:sz w:val="20"/>
          <w:szCs w:val="20"/>
        </w:rPr>
        <w:t>besøgsområde</w:t>
      </w:r>
      <w:r w:rsidR="00BF6685">
        <w:rPr>
          <w:rFonts w:asciiTheme="majorHAnsi" w:hAnsiTheme="majorHAnsi" w:cstheme="majorHAnsi"/>
          <w:sz w:val="20"/>
          <w:szCs w:val="20"/>
        </w:rPr>
        <w:t>.</w:t>
      </w:r>
      <w:r>
        <w:rPr>
          <w:rFonts w:asciiTheme="majorHAnsi" w:hAnsiTheme="majorHAnsi" w:cstheme="majorHAnsi"/>
          <w:sz w:val="20"/>
          <w:szCs w:val="20"/>
        </w:rPr>
        <w:t xml:space="preserve"> </w:t>
      </w:r>
      <w:r w:rsidR="00BF6685">
        <w:rPr>
          <w:rFonts w:asciiTheme="majorHAnsi" w:hAnsiTheme="majorHAnsi" w:cstheme="majorHAnsi"/>
          <w:sz w:val="20"/>
          <w:szCs w:val="20"/>
        </w:rPr>
        <w:t xml:space="preserve"> </w:t>
      </w:r>
    </w:p>
    <w:p w:rsidR="00F554E7" w:rsidRDefault="00F554E7"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Spørger man Tuse Næsboerne, er man glade for og stolte af Næssets </w:t>
      </w:r>
      <w:r w:rsidR="00A53FAC">
        <w:rPr>
          <w:rFonts w:asciiTheme="majorHAnsi" w:hAnsiTheme="majorHAnsi" w:cstheme="majorHAnsi"/>
          <w:sz w:val="20"/>
          <w:szCs w:val="20"/>
        </w:rPr>
        <w:t xml:space="preserve">natur og </w:t>
      </w:r>
      <w:r>
        <w:rPr>
          <w:rFonts w:asciiTheme="majorHAnsi" w:hAnsiTheme="majorHAnsi" w:cstheme="majorHAnsi"/>
          <w:sz w:val="20"/>
          <w:szCs w:val="20"/>
        </w:rPr>
        <w:t>landskabsværdier. Ingen ønsker udsigtsvillaer placeret</w:t>
      </w:r>
      <w:r w:rsidR="00B57C61">
        <w:rPr>
          <w:rFonts w:asciiTheme="majorHAnsi" w:hAnsiTheme="majorHAnsi" w:cstheme="majorHAnsi"/>
          <w:sz w:val="20"/>
          <w:szCs w:val="20"/>
        </w:rPr>
        <w:t xml:space="preserve"> synligt</w:t>
      </w:r>
      <w:r>
        <w:rPr>
          <w:rFonts w:asciiTheme="majorHAnsi" w:hAnsiTheme="majorHAnsi" w:cstheme="majorHAnsi"/>
          <w:sz w:val="20"/>
          <w:szCs w:val="20"/>
        </w:rPr>
        <w:t xml:space="preserve"> i det smukke landskab.</w:t>
      </w:r>
    </w:p>
    <w:p w:rsidR="00ED3491" w:rsidRDefault="00F554E7"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 </w:t>
      </w:r>
    </w:p>
    <w:p w:rsidR="00694B2C" w:rsidRDefault="00972CE1"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I 201</w:t>
      </w:r>
      <w:r w:rsidR="006F2F9B">
        <w:rPr>
          <w:rFonts w:asciiTheme="majorHAnsi" w:hAnsiTheme="majorHAnsi" w:cstheme="majorHAnsi"/>
          <w:sz w:val="20"/>
          <w:szCs w:val="20"/>
        </w:rPr>
        <w:t>4</w:t>
      </w:r>
      <w:r>
        <w:rPr>
          <w:rFonts w:asciiTheme="majorHAnsi" w:hAnsiTheme="majorHAnsi" w:cstheme="majorHAnsi"/>
          <w:sz w:val="20"/>
          <w:szCs w:val="20"/>
        </w:rPr>
        <w:t xml:space="preserve"> afviste </w:t>
      </w:r>
      <w:r w:rsidR="006F2F9B">
        <w:rPr>
          <w:rFonts w:asciiTheme="majorHAnsi" w:hAnsiTheme="majorHAnsi" w:cstheme="majorHAnsi"/>
          <w:sz w:val="20"/>
          <w:szCs w:val="20"/>
        </w:rPr>
        <w:t>Natur- og Miljøklagenævnet ejernes klage over kommunens afgørelse m.</w:t>
      </w:r>
      <w:r>
        <w:rPr>
          <w:rFonts w:asciiTheme="majorHAnsi" w:hAnsiTheme="majorHAnsi" w:cstheme="majorHAnsi"/>
          <w:sz w:val="20"/>
          <w:szCs w:val="20"/>
        </w:rPr>
        <w:t xml:space="preserve"> bl.a. denne </w:t>
      </w:r>
      <w:r w:rsidR="002920BB">
        <w:rPr>
          <w:rFonts w:asciiTheme="majorHAnsi" w:hAnsiTheme="majorHAnsi" w:cstheme="majorHAnsi"/>
          <w:sz w:val="20"/>
          <w:szCs w:val="20"/>
        </w:rPr>
        <w:t>vurdering</w:t>
      </w:r>
      <w:r>
        <w:rPr>
          <w:rFonts w:asciiTheme="majorHAnsi" w:hAnsiTheme="majorHAnsi" w:cstheme="majorHAnsi"/>
          <w:sz w:val="20"/>
          <w:szCs w:val="20"/>
        </w:rPr>
        <w:t>:</w:t>
      </w:r>
    </w:p>
    <w:p w:rsidR="006F2F9B" w:rsidRDefault="004860D6" w:rsidP="006F2F9B">
      <w:pPr>
        <w:autoSpaceDE w:val="0"/>
        <w:autoSpaceDN w:val="0"/>
        <w:adjustRightInd w:val="0"/>
        <w:rPr>
          <w:rFonts w:ascii="Tahoma" w:hAnsi="Tahoma" w:cs="Tahoma"/>
          <w:sz w:val="20"/>
          <w:szCs w:val="20"/>
        </w:rPr>
      </w:pPr>
      <w:r>
        <w:rPr>
          <w:rFonts w:ascii="Tahoma" w:hAnsi="Tahoma" w:cs="Tahoma"/>
          <w:sz w:val="20"/>
          <w:szCs w:val="20"/>
        </w:rPr>
        <w:t>”</w:t>
      </w:r>
      <w:r w:rsidR="006F2F9B">
        <w:rPr>
          <w:rFonts w:ascii="Tahoma" w:hAnsi="Tahoma" w:cs="Tahoma"/>
          <w:sz w:val="20"/>
          <w:szCs w:val="20"/>
        </w:rPr>
        <w:t>Natur- og Miljøklagenævnet finder, at opførelse af en helårsbolig med den ansøgte placering er i</w:t>
      </w:r>
      <w:r w:rsidR="00F554E7">
        <w:rPr>
          <w:rFonts w:ascii="Tahoma" w:hAnsi="Tahoma" w:cs="Tahoma"/>
          <w:sz w:val="20"/>
          <w:szCs w:val="20"/>
        </w:rPr>
        <w:t xml:space="preserve"> </w:t>
      </w:r>
      <w:r w:rsidR="006F2F9B">
        <w:rPr>
          <w:rFonts w:ascii="Tahoma" w:hAnsi="Tahoma" w:cs="Tahoma"/>
          <w:sz w:val="20"/>
          <w:szCs w:val="20"/>
        </w:rPr>
        <w:t>strid med ko</w:t>
      </w:r>
      <w:r w:rsidR="006F2F9B">
        <w:rPr>
          <w:rFonts w:ascii="Tahoma" w:hAnsi="Tahoma" w:cs="Tahoma"/>
          <w:sz w:val="20"/>
          <w:szCs w:val="20"/>
        </w:rPr>
        <w:t>m</w:t>
      </w:r>
      <w:r w:rsidR="006F2F9B">
        <w:rPr>
          <w:rFonts w:ascii="Tahoma" w:hAnsi="Tahoma" w:cs="Tahoma"/>
          <w:sz w:val="20"/>
          <w:szCs w:val="20"/>
        </w:rPr>
        <w:t>muneplanrammerne og de hensyn, der skal varetages med planlovens landzonebestemmelser.</w:t>
      </w:r>
    </w:p>
    <w:p w:rsidR="00972CE1" w:rsidRDefault="006F2F9B" w:rsidP="006F2F9B">
      <w:pPr>
        <w:autoSpaceDE w:val="0"/>
        <w:autoSpaceDN w:val="0"/>
        <w:adjustRightInd w:val="0"/>
        <w:rPr>
          <w:rFonts w:ascii="Tahoma" w:hAnsi="Tahoma" w:cs="Tahoma"/>
          <w:sz w:val="20"/>
          <w:szCs w:val="20"/>
        </w:rPr>
      </w:pPr>
      <w:r>
        <w:rPr>
          <w:rFonts w:ascii="Tahoma" w:hAnsi="Tahoma" w:cs="Tahoma"/>
          <w:sz w:val="20"/>
          <w:szCs w:val="20"/>
        </w:rPr>
        <w:t>Der er herved lagt vægt på, at ejendommen ligger i det åbne land i et område med</w:t>
      </w:r>
      <w:r w:rsidR="00F554E7">
        <w:rPr>
          <w:rFonts w:ascii="Tahoma" w:hAnsi="Tahoma" w:cs="Tahoma"/>
          <w:sz w:val="20"/>
          <w:szCs w:val="20"/>
        </w:rPr>
        <w:t xml:space="preserve"> </w:t>
      </w:r>
      <w:r>
        <w:rPr>
          <w:rFonts w:ascii="Tahoma" w:hAnsi="Tahoma" w:cs="Tahoma"/>
          <w:sz w:val="20"/>
          <w:szCs w:val="20"/>
        </w:rPr>
        <w:t>spredt bebyggelse og er udp</w:t>
      </w:r>
      <w:r>
        <w:rPr>
          <w:rFonts w:ascii="Tahoma" w:hAnsi="Tahoma" w:cs="Tahoma"/>
          <w:sz w:val="20"/>
          <w:szCs w:val="20"/>
        </w:rPr>
        <w:t>e</w:t>
      </w:r>
      <w:r>
        <w:rPr>
          <w:rFonts w:ascii="Tahoma" w:hAnsi="Tahoma" w:cs="Tahoma"/>
          <w:sz w:val="20"/>
          <w:szCs w:val="20"/>
        </w:rPr>
        <w:t>get som landskabsområde, kystnærhedszone B, større uforstyrret</w:t>
      </w:r>
      <w:r w:rsidR="00F554E7">
        <w:rPr>
          <w:rFonts w:ascii="Tahoma" w:hAnsi="Tahoma" w:cs="Tahoma"/>
          <w:sz w:val="20"/>
          <w:szCs w:val="20"/>
        </w:rPr>
        <w:t xml:space="preserve"> </w:t>
      </w:r>
      <w:r>
        <w:rPr>
          <w:rFonts w:ascii="Tahoma" w:hAnsi="Tahoma" w:cs="Tahoma"/>
          <w:sz w:val="20"/>
          <w:szCs w:val="20"/>
        </w:rPr>
        <w:t>landskab og særligt værd</w:t>
      </w:r>
      <w:r w:rsidR="00F554E7">
        <w:rPr>
          <w:rFonts w:ascii="Tahoma" w:hAnsi="Tahoma" w:cs="Tahoma"/>
          <w:sz w:val="20"/>
          <w:szCs w:val="20"/>
        </w:rPr>
        <w:t>i</w:t>
      </w:r>
      <w:r>
        <w:rPr>
          <w:rFonts w:ascii="Tahoma" w:hAnsi="Tahoma" w:cs="Tahoma"/>
          <w:sz w:val="20"/>
          <w:szCs w:val="20"/>
        </w:rPr>
        <w:t>fuldt landbrugsområde. Endelig er det indgået, at en tilladelse vil kunne</w:t>
      </w:r>
      <w:r w:rsidR="00F554E7">
        <w:rPr>
          <w:rFonts w:ascii="Tahoma" w:hAnsi="Tahoma" w:cs="Tahoma"/>
          <w:sz w:val="20"/>
          <w:szCs w:val="20"/>
        </w:rPr>
        <w:t xml:space="preserve"> </w:t>
      </w:r>
      <w:r>
        <w:rPr>
          <w:rFonts w:ascii="Tahoma" w:hAnsi="Tahoma" w:cs="Tahoma"/>
          <w:sz w:val="20"/>
          <w:szCs w:val="20"/>
        </w:rPr>
        <w:t>føre til tilsvarende ansøgninger i området.</w:t>
      </w:r>
      <w:r w:rsidR="004860D6">
        <w:rPr>
          <w:rFonts w:ascii="Tahoma" w:hAnsi="Tahoma" w:cs="Tahoma"/>
          <w:sz w:val="20"/>
          <w:szCs w:val="20"/>
        </w:rPr>
        <w:t>”</w:t>
      </w:r>
    </w:p>
    <w:p w:rsidR="004860D6" w:rsidRDefault="004860D6" w:rsidP="006F2F9B">
      <w:pPr>
        <w:autoSpaceDE w:val="0"/>
        <w:autoSpaceDN w:val="0"/>
        <w:adjustRightInd w:val="0"/>
        <w:rPr>
          <w:rFonts w:asciiTheme="majorHAnsi" w:hAnsiTheme="majorHAnsi" w:cstheme="majorHAnsi"/>
          <w:sz w:val="20"/>
          <w:szCs w:val="20"/>
        </w:rPr>
      </w:pPr>
    </w:p>
    <w:p w:rsidR="004860D6" w:rsidRDefault="004860D6" w:rsidP="006F2F9B">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Vi undrer os over, at kommunen nu giver tilladelse til byggeri med </w:t>
      </w:r>
      <w:r w:rsidR="00485D48">
        <w:rPr>
          <w:rFonts w:asciiTheme="majorHAnsi" w:hAnsiTheme="majorHAnsi" w:cstheme="majorHAnsi"/>
          <w:sz w:val="20"/>
          <w:szCs w:val="20"/>
        </w:rPr>
        <w:t>følgende</w:t>
      </w:r>
      <w:r>
        <w:rPr>
          <w:rFonts w:asciiTheme="majorHAnsi" w:hAnsiTheme="majorHAnsi" w:cstheme="majorHAnsi"/>
          <w:sz w:val="20"/>
          <w:szCs w:val="20"/>
        </w:rPr>
        <w:t xml:space="preserve"> begrundelse:</w:t>
      </w:r>
    </w:p>
    <w:p w:rsidR="003B164D" w:rsidRPr="003B164D" w:rsidRDefault="003B164D" w:rsidP="003B164D">
      <w:pPr>
        <w:pStyle w:val="Default"/>
        <w:rPr>
          <w:sz w:val="20"/>
          <w:szCs w:val="20"/>
        </w:rPr>
      </w:pPr>
      <w:r>
        <w:rPr>
          <w:sz w:val="20"/>
          <w:szCs w:val="20"/>
        </w:rPr>
        <w:t>”</w:t>
      </w:r>
      <w:r w:rsidRPr="003B164D">
        <w:rPr>
          <w:sz w:val="20"/>
          <w:szCs w:val="20"/>
        </w:rPr>
        <w:t>Holbæk Kommune har tidligere besvaret forespørgsler og behandlet ansøgninger om at opføre en bolig på eje</w:t>
      </w:r>
      <w:r w:rsidRPr="003B164D">
        <w:rPr>
          <w:sz w:val="20"/>
          <w:szCs w:val="20"/>
        </w:rPr>
        <w:t>n</w:t>
      </w:r>
      <w:r w:rsidRPr="003B164D">
        <w:rPr>
          <w:sz w:val="20"/>
          <w:szCs w:val="20"/>
        </w:rPr>
        <w:t>dommen. Senest i 2013 har Holbæk Kommune givet afslag med den begrundelse, at ejendommen ikke er beli</w:t>
      </w:r>
      <w:r w:rsidRPr="003B164D">
        <w:rPr>
          <w:sz w:val="20"/>
          <w:szCs w:val="20"/>
        </w:rPr>
        <w:t>g</w:t>
      </w:r>
      <w:r w:rsidRPr="003B164D">
        <w:rPr>
          <w:sz w:val="20"/>
          <w:szCs w:val="20"/>
        </w:rPr>
        <w:t xml:space="preserve">gende inden for en afgrænset landsby, som fastlagt i kommuneplanen. Det blev dengang vurderet, at der ikke var hjemmel i planloven til at tillade en ny bolig i landzone. </w:t>
      </w:r>
    </w:p>
    <w:p w:rsidR="003B164D" w:rsidRPr="003B164D" w:rsidRDefault="003B164D" w:rsidP="003B164D">
      <w:pPr>
        <w:pStyle w:val="Default"/>
        <w:rPr>
          <w:sz w:val="20"/>
          <w:szCs w:val="20"/>
        </w:rPr>
      </w:pPr>
      <w:r w:rsidRPr="003B164D">
        <w:rPr>
          <w:sz w:val="20"/>
          <w:szCs w:val="20"/>
        </w:rPr>
        <w:t xml:space="preserve">Planloven er siden blevet ændret, hvorved der i højere grad lægges vægt på vækst og udvikling. På den baggrund har Holbæk Kommune vurderet den nye ansøgning og meddelt landzonetilladelse til byggeriet. </w:t>
      </w:r>
    </w:p>
    <w:p w:rsidR="004860D6" w:rsidRPr="003B164D" w:rsidRDefault="003B164D" w:rsidP="003B164D">
      <w:pPr>
        <w:autoSpaceDE w:val="0"/>
        <w:autoSpaceDN w:val="0"/>
        <w:adjustRightInd w:val="0"/>
        <w:rPr>
          <w:rFonts w:ascii="Arial" w:hAnsi="Arial" w:cs="Arial"/>
          <w:color w:val="000000"/>
          <w:sz w:val="20"/>
          <w:szCs w:val="20"/>
        </w:rPr>
      </w:pPr>
      <w:r w:rsidRPr="003B164D">
        <w:rPr>
          <w:rFonts w:ascii="Arial" w:hAnsi="Arial" w:cs="Arial"/>
          <w:color w:val="000000"/>
          <w:sz w:val="20"/>
          <w:szCs w:val="20"/>
        </w:rPr>
        <w:t>Der er i afgørelsen lagt vægt på, at byggeriet opføres som huludfyldning i et område, hvor der i forvejen findes en væsentlig, samlet bebyggelse.</w:t>
      </w:r>
      <w:r>
        <w:rPr>
          <w:rFonts w:ascii="Arial" w:hAnsi="Arial" w:cs="Arial"/>
          <w:color w:val="000000"/>
          <w:sz w:val="20"/>
          <w:szCs w:val="20"/>
        </w:rPr>
        <w:t>”</w:t>
      </w:r>
    </w:p>
    <w:p w:rsidR="004860D6" w:rsidRDefault="004860D6" w:rsidP="006F2F9B">
      <w:pPr>
        <w:autoSpaceDE w:val="0"/>
        <w:autoSpaceDN w:val="0"/>
        <w:adjustRightInd w:val="0"/>
        <w:rPr>
          <w:rFonts w:asciiTheme="majorHAnsi" w:hAnsiTheme="majorHAnsi" w:cstheme="majorHAnsi"/>
          <w:sz w:val="20"/>
          <w:szCs w:val="20"/>
        </w:rPr>
      </w:pPr>
    </w:p>
    <w:p w:rsidR="002C05D8" w:rsidRDefault="003B164D"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Hvorfor lå ejendommen i 2014 i ”det åbne land</w:t>
      </w:r>
      <w:r w:rsidR="0003073B">
        <w:rPr>
          <w:rFonts w:asciiTheme="majorHAnsi" w:hAnsiTheme="majorHAnsi" w:cstheme="majorHAnsi"/>
          <w:sz w:val="20"/>
          <w:szCs w:val="20"/>
        </w:rPr>
        <w:t xml:space="preserve"> i et område med spredt bebyggelse” </w:t>
      </w:r>
      <w:r w:rsidR="00773773">
        <w:rPr>
          <w:rFonts w:asciiTheme="majorHAnsi" w:hAnsiTheme="majorHAnsi" w:cstheme="majorHAnsi"/>
          <w:sz w:val="20"/>
          <w:szCs w:val="20"/>
        </w:rPr>
        <w:t>men</w:t>
      </w:r>
      <w:r w:rsidR="0003073B">
        <w:rPr>
          <w:rFonts w:asciiTheme="majorHAnsi" w:hAnsiTheme="majorHAnsi" w:cstheme="majorHAnsi"/>
          <w:sz w:val="20"/>
          <w:szCs w:val="20"/>
        </w:rPr>
        <w:t xml:space="preserve"> nu i </w:t>
      </w:r>
      <w:r w:rsidR="00FA5221">
        <w:rPr>
          <w:rFonts w:asciiTheme="majorHAnsi" w:hAnsiTheme="majorHAnsi" w:cstheme="majorHAnsi"/>
          <w:sz w:val="20"/>
          <w:szCs w:val="20"/>
        </w:rPr>
        <w:t>2018 i ”</w:t>
      </w:r>
      <w:r w:rsidR="0003073B">
        <w:rPr>
          <w:rFonts w:asciiTheme="majorHAnsi" w:hAnsiTheme="majorHAnsi" w:cstheme="majorHAnsi"/>
          <w:sz w:val="20"/>
          <w:szCs w:val="20"/>
        </w:rPr>
        <w:t>en væsentlig</w:t>
      </w:r>
      <w:r w:rsidR="00773773">
        <w:rPr>
          <w:rFonts w:asciiTheme="majorHAnsi" w:hAnsiTheme="majorHAnsi" w:cstheme="majorHAnsi"/>
          <w:sz w:val="20"/>
          <w:szCs w:val="20"/>
        </w:rPr>
        <w:t>,</w:t>
      </w:r>
      <w:r w:rsidR="0003073B">
        <w:rPr>
          <w:rFonts w:asciiTheme="majorHAnsi" w:hAnsiTheme="majorHAnsi" w:cstheme="majorHAnsi"/>
          <w:sz w:val="20"/>
          <w:szCs w:val="20"/>
        </w:rPr>
        <w:t xml:space="preserve"> samlet bebyggelse</w:t>
      </w:r>
      <w:r w:rsidR="00FA5221">
        <w:rPr>
          <w:rFonts w:asciiTheme="majorHAnsi" w:hAnsiTheme="majorHAnsi" w:cstheme="majorHAnsi"/>
          <w:sz w:val="20"/>
          <w:szCs w:val="20"/>
        </w:rPr>
        <w:t>”</w:t>
      </w:r>
      <w:r w:rsidR="0003073B">
        <w:rPr>
          <w:rFonts w:asciiTheme="majorHAnsi" w:hAnsiTheme="majorHAnsi" w:cstheme="majorHAnsi"/>
          <w:sz w:val="20"/>
          <w:szCs w:val="20"/>
        </w:rPr>
        <w:t>?</w:t>
      </w:r>
      <w:r w:rsidR="00773773">
        <w:rPr>
          <w:rFonts w:asciiTheme="majorHAnsi" w:hAnsiTheme="majorHAnsi" w:cstheme="majorHAnsi"/>
          <w:sz w:val="20"/>
          <w:szCs w:val="20"/>
        </w:rPr>
        <w:t xml:space="preserve"> </w:t>
      </w:r>
      <w:r w:rsidR="0003073B">
        <w:rPr>
          <w:rFonts w:asciiTheme="majorHAnsi" w:hAnsiTheme="majorHAnsi" w:cstheme="majorHAnsi"/>
          <w:sz w:val="20"/>
          <w:szCs w:val="20"/>
        </w:rPr>
        <w:t xml:space="preserve">Os bekendt er der i perioden </w:t>
      </w:r>
      <w:r w:rsidR="00773773">
        <w:rPr>
          <w:rFonts w:asciiTheme="majorHAnsi" w:hAnsiTheme="majorHAnsi" w:cstheme="majorHAnsi"/>
          <w:sz w:val="20"/>
          <w:szCs w:val="20"/>
        </w:rPr>
        <w:t xml:space="preserve">ikke </w:t>
      </w:r>
      <w:r w:rsidR="0003073B">
        <w:rPr>
          <w:rFonts w:asciiTheme="majorHAnsi" w:hAnsiTheme="majorHAnsi" w:cstheme="majorHAnsi"/>
          <w:sz w:val="20"/>
          <w:szCs w:val="20"/>
        </w:rPr>
        <w:t xml:space="preserve">sket nogen ændringer </w:t>
      </w:r>
      <w:r w:rsidR="00773773">
        <w:rPr>
          <w:rFonts w:asciiTheme="majorHAnsi" w:hAnsiTheme="majorHAnsi" w:cstheme="majorHAnsi"/>
          <w:sz w:val="20"/>
          <w:szCs w:val="20"/>
        </w:rPr>
        <w:t>overhovedet.</w:t>
      </w:r>
      <w:r w:rsidR="00F554E7">
        <w:rPr>
          <w:rFonts w:asciiTheme="majorHAnsi" w:hAnsiTheme="majorHAnsi" w:cstheme="majorHAnsi"/>
          <w:sz w:val="20"/>
          <w:szCs w:val="20"/>
        </w:rPr>
        <w:t xml:space="preserve"> </w:t>
      </w:r>
    </w:p>
    <w:p w:rsidR="002C05D8" w:rsidRDefault="00F554E7"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Vi er i DN Holbæk</w:t>
      </w:r>
      <w:r w:rsidR="009769F0">
        <w:rPr>
          <w:rFonts w:asciiTheme="majorHAnsi" w:hAnsiTheme="majorHAnsi" w:cstheme="majorHAnsi"/>
          <w:sz w:val="20"/>
          <w:szCs w:val="20"/>
        </w:rPr>
        <w:t xml:space="preserve"> fuldstændig uenig i kommunens seneste vurdering. </w:t>
      </w:r>
    </w:p>
    <w:p w:rsidR="00ED3491" w:rsidRDefault="009769F0"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For det første er det meningsløst at kæde vækst og udvikling sammen med en privat grundejers ønske om at sælge en attraktiv udsigtsgrund. Det resulterer højst i vækst </w:t>
      </w:r>
      <w:r w:rsidR="00D341C9">
        <w:rPr>
          <w:rFonts w:asciiTheme="majorHAnsi" w:hAnsiTheme="majorHAnsi" w:cstheme="majorHAnsi"/>
          <w:sz w:val="20"/>
          <w:szCs w:val="20"/>
        </w:rPr>
        <w:t>på</w:t>
      </w:r>
      <w:r>
        <w:rPr>
          <w:rFonts w:asciiTheme="majorHAnsi" w:hAnsiTheme="majorHAnsi" w:cstheme="majorHAnsi"/>
          <w:sz w:val="20"/>
          <w:szCs w:val="20"/>
        </w:rPr>
        <w:t xml:space="preserve"> den pågældendes bankkonto. For lokalsamfundets vækst</w:t>
      </w:r>
      <w:r w:rsidR="002C05D8">
        <w:rPr>
          <w:rFonts w:asciiTheme="majorHAnsi" w:hAnsiTheme="majorHAnsi" w:cstheme="majorHAnsi"/>
          <w:sz w:val="20"/>
          <w:szCs w:val="20"/>
        </w:rPr>
        <w:t>- og udviklingsønsker</w:t>
      </w:r>
      <w:r>
        <w:rPr>
          <w:rFonts w:asciiTheme="majorHAnsi" w:hAnsiTheme="majorHAnsi" w:cstheme="majorHAnsi"/>
          <w:sz w:val="20"/>
          <w:szCs w:val="20"/>
        </w:rPr>
        <w:t xml:space="preserve"> er konsekvenserne</w:t>
      </w:r>
      <w:r w:rsidR="002C05D8">
        <w:rPr>
          <w:rFonts w:asciiTheme="majorHAnsi" w:hAnsiTheme="majorHAnsi" w:cstheme="majorHAnsi"/>
          <w:sz w:val="20"/>
          <w:szCs w:val="20"/>
        </w:rPr>
        <w:t xml:space="preserve"> </w:t>
      </w:r>
      <w:r w:rsidR="00B57C61">
        <w:rPr>
          <w:rFonts w:asciiTheme="majorHAnsi" w:hAnsiTheme="majorHAnsi" w:cstheme="majorHAnsi"/>
          <w:sz w:val="20"/>
          <w:szCs w:val="20"/>
        </w:rPr>
        <w:t xml:space="preserve">derimod </w:t>
      </w:r>
      <w:r w:rsidR="002C05D8">
        <w:rPr>
          <w:rFonts w:asciiTheme="majorHAnsi" w:hAnsiTheme="majorHAnsi" w:cstheme="majorHAnsi"/>
          <w:sz w:val="20"/>
          <w:szCs w:val="20"/>
        </w:rPr>
        <w:t>negative.</w:t>
      </w:r>
    </w:p>
    <w:p w:rsidR="00A53FAC" w:rsidRDefault="002C05D8"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For det andet er </w:t>
      </w:r>
      <w:r w:rsidR="00C764BD">
        <w:rPr>
          <w:rFonts w:asciiTheme="majorHAnsi" w:hAnsiTheme="majorHAnsi" w:cstheme="majorHAnsi"/>
          <w:sz w:val="20"/>
          <w:szCs w:val="20"/>
        </w:rPr>
        <w:t>oplysningen</w:t>
      </w:r>
      <w:r>
        <w:rPr>
          <w:rFonts w:asciiTheme="majorHAnsi" w:hAnsiTheme="majorHAnsi" w:cstheme="majorHAnsi"/>
          <w:sz w:val="20"/>
          <w:szCs w:val="20"/>
        </w:rPr>
        <w:t xml:space="preserve"> om</w:t>
      </w:r>
      <w:r w:rsidR="004533DB">
        <w:rPr>
          <w:rFonts w:asciiTheme="majorHAnsi" w:hAnsiTheme="majorHAnsi" w:cstheme="majorHAnsi"/>
          <w:sz w:val="20"/>
          <w:szCs w:val="20"/>
        </w:rPr>
        <w:t xml:space="preserve"> at </w:t>
      </w:r>
      <w:proofErr w:type="spellStart"/>
      <w:r w:rsidR="004533DB">
        <w:rPr>
          <w:rFonts w:asciiTheme="majorHAnsi" w:hAnsiTheme="majorHAnsi" w:cstheme="majorHAnsi"/>
          <w:sz w:val="20"/>
          <w:szCs w:val="20"/>
        </w:rPr>
        <w:t>Uglerup</w:t>
      </w:r>
      <w:proofErr w:type="spellEnd"/>
      <w:r w:rsidR="004533DB">
        <w:rPr>
          <w:rFonts w:asciiTheme="majorHAnsi" w:hAnsiTheme="majorHAnsi" w:cstheme="majorHAnsi"/>
          <w:sz w:val="20"/>
          <w:szCs w:val="20"/>
        </w:rPr>
        <w:t xml:space="preserve"> Huse udgør</w:t>
      </w:r>
      <w:r>
        <w:rPr>
          <w:rFonts w:asciiTheme="majorHAnsi" w:hAnsiTheme="majorHAnsi" w:cstheme="majorHAnsi"/>
          <w:sz w:val="20"/>
          <w:szCs w:val="20"/>
        </w:rPr>
        <w:t xml:space="preserve"> ”en væsentlig, samlet bebyggelse” ikke </w:t>
      </w:r>
      <w:r w:rsidR="00C764BD">
        <w:rPr>
          <w:rFonts w:asciiTheme="majorHAnsi" w:hAnsiTheme="majorHAnsi" w:cstheme="majorHAnsi"/>
          <w:sz w:val="20"/>
          <w:szCs w:val="20"/>
        </w:rPr>
        <w:t>holdbar</w:t>
      </w:r>
      <w:r>
        <w:rPr>
          <w:rFonts w:asciiTheme="majorHAnsi" w:hAnsiTheme="majorHAnsi" w:cstheme="majorHAnsi"/>
          <w:sz w:val="20"/>
          <w:szCs w:val="20"/>
        </w:rPr>
        <w:t>.</w:t>
      </w:r>
      <w:r w:rsidR="004533DB">
        <w:rPr>
          <w:rFonts w:asciiTheme="majorHAnsi" w:hAnsiTheme="majorHAnsi" w:cstheme="majorHAnsi"/>
          <w:sz w:val="20"/>
          <w:szCs w:val="20"/>
        </w:rPr>
        <w:t xml:space="preserve"> Påstanden bygger </w:t>
      </w:r>
      <w:r w:rsidR="006732F1">
        <w:rPr>
          <w:rFonts w:asciiTheme="majorHAnsi" w:hAnsiTheme="majorHAnsi" w:cstheme="majorHAnsi"/>
          <w:sz w:val="20"/>
          <w:szCs w:val="20"/>
        </w:rPr>
        <w:t>måske</w:t>
      </w:r>
      <w:r w:rsidR="004533DB">
        <w:rPr>
          <w:rFonts w:asciiTheme="majorHAnsi" w:hAnsiTheme="majorHAnsi" w:cstheme="majorHAnsi"/>
          <w:sz w:val="20"/>
          <w:szCs w:val="20"/>
        </w:rPr>
        <w:t xml:space="preserve"> på oplysninger i en af de tidligere landzoneansøgninger, hvor ansøgers advokat </w:t>
      </w:r>
      <w:r w:rsidR="00C764BD">
        <w:rPr>
          <w:rFonts w:asciiTheme="majorHAnsi" w:hAnsiTheme="majorHAnsi" w:cstheme="majorHAnsi"/>
          <w:sz w:val="20"/>
          <w:szCs w:val="20"/>
        </w:rPr>
        <w:t>mener</w:t>
      </w:r>
      <w:r w:rsidR="004533DB">
        <w:rPr>
          <w:rFonts w:asciiTheme="majorHAnsi" w:hAnsiTheme="majorHAnsi" w:cstheme="majorHAnsi"/>
          <w:sz w:val="20"/>
          <w:szCs w:val="20"/>
        </w:rPr>
        <w:t>, at der findes en samlet beby</w:t>
      </w:r>
      <w:r w:rsidR="004533DB">
        <w:rPr>
          <w:rFonts w:asciiTheme="majorHAnsi" w:hAnsiTheme="majorHAnsi" w:cstheme="majorHAnsi"/>
          <w:sz w:val="20"/>
          <w:szCs w:val="20"/>
        </w:rPr>
        <w:t>g</w:t>
      </w:r>
      <w:r w:rsidR="004533DB">
        <w:rPr>
          <w:rFonts w:asciiTheme="majorHAnsi" w:hAnsiTheme="majorHAnsi" w:cstheme="majorHAnsi"/>
          <w:sz w:val="20"/>
          <w:szCs w:val="20"/>
        </w:rPr>
        <w:lastRenderedPageBreak/>
        <w:t xml:space="preserve">gelse med ca. 20 ejendomme i </w:t>
      </w:r>
      <w:proofErr w:type="spellStart"/>
      <w:r w:rsidR="004533DB">
        <w:rPr>
          <w:rFonts w:asciiTheme="majorHAnsi" w:hAnsiTheme="majorHAnsi" w:cstheme="majorHAnsi"/>
          <w:sz w:val="20"/>
          <w:szCs w:val="20"/>
        </w:rPr>
        <w:t>Uglerup</w:t>
      </w:r>
      <w:proofErr w:type="spellEnd"/>
      <w:r w:rsidR="004533DB">
        <w:rPr>
          <w:rFonts w:asciiTheme="majorHAnsi" w:hAnsiTheme="majorHAnsi" w:cstheme="majorHAnsi"/>
          <w:sz w:val="20"/>
          <w:szCs w:val="20"/>
        </w:rPr>
        <w:t xml:space="preserve"> Huse.</w:t>
      </w:r>
      <w:r w:rsidR="00C764BD">
        <w:rPr>
          <w:rFonts w:asciiTheme="majorHAnsi" w:hAnsiTheme="majorHAnsi" w:cstheme="majorHAnsi"/>
          <w:sz w:val="20"/>
          <w:szCs w:val="20"/>
        </w:rPr>
        <w:t xml:space="preserve"> </w:t>
      </w:r>
      <w:r w:rsidR="006732F1">
        <w:rPr>
          <w:rFonts w:asciiTheme="majorHAnsi" w:hAnsiTheme="majorHAnsi" w:cstheme="majorHAnsi"/>
          <w:sz w:val="20"/>
          <w:szCs w:val="20"/>
        </w:rPr>
        <w:t xml:space="preserve">Tallet er muligvis korrekt, men omhandler i så fald alle </w:t>
      </w:r>
      <w:r w:rsidR="00EB5CF3">
        <w:rPr>
          <w:rFonts w:asciiTheme="majorHAnsi" w:hAnsiTheme="majorHAnsi" w:cstheme="majorHAnsi"/>
          <w:sz w:val="20"/>
          <w:szCs w:val="20"/>
        </w:rPr>
        <w:t xml:space="preserve">de spredt beliggende </w:t>
      </w:r>
      <w:r w:rsidR="006732F1">
        <w:rPr>
          <w:rFonts w:asciiTheme="majorHAnsi" w:hAnsiTheme="majorHAnsi" w:cstheme="majorHAnsi"/>
          <w:sz w:val="20"/>
          <w:szCs w:val="20"/>
        </w:rPr>
        <w:t xml:space="preserve">ejendomme </w:t>
      </w:r>
      <w:r w:rsidR="00EB5CF3">
        <w:rPr>
          <w:rFonts w:asciiTheme="majorHAnsi" w:hAnsiTheme="majorHAnsi" w:cstheme="majorHAnsi"/>
          <w:sz w:val="20"/>
          <w:szCs w:val="20"/>
        </w:rPr>
        <w:t xml:space="preserve">– oprindelig husmandsbrug - </w:t>
      </w:r>
      <w:r w:rsidR="006269D6">
        <w:rPr>
          <w:rFonts w:asciiTheme="majorHAnsi" w:hAnsiTheme="majorHAnsi" w:cstheme="majorHAnsi"/>
          <w:sz w:val="20"/>
          <w:szCs w:val="20"/>
        </w:rPr>
        <w:t xml:space="preserve">langs </w:t>
      </w:r>
      <w:proofErr w:type="spellStart"/>
      <w:r w:rsidR="006269D6">
        <w:rPr>
          <w:rFonts w:asciiTheme="majorHAnsi" w:hAnsiTheme="majorHAnsi" w:cstheme="majorHAnsi"/>
          <w:sz w:val="20"/>
          <w:szCs w:val="20"/>
        </w:rPr>
        <w:t>Rækmarken</w:t>
      </w:r>
      <w:proofErr w:type="spellEnd"/>
      <w:r w:rsidR="00EB5CF3">
        <w:rPr>
          <w:rFonts w:asciiTheme="majorHAnsi" w:hAnsiTheme="majorHAnsi" w:cstheme="majorHAnsi"/>
          <w:sz w:val="20"/>
          <w:szCs w:val="20"/>
        </w:rPr>
        <w:t xml:space="preserve">. </w:t>
      </w:r>
      <w:r w:rsidR="006269D6">
        <w:rPr>
          <w:rFonts w:asciiTheme="majorHAnsi" w:hAnsiTheme="majorHAnsi" w:cstheme="majorHAnsi"/>
          <w:sz w:val="20"/>
          <w:szCs w:val="20"/>
        </w:rPr>
        <w:t xml:space="preserve"> </w:t>
      </w:r>
    </w:p>
    <w:p w:rsidR="000C793D" w:rsidRDefault="00EB5CF3"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Som man kan se</w:t>
      </w:r>
      <w:r w:rsidR="00A53FAC">
        <w:rPr>
          <w:rFonts w:asciiTheme="majorHAnsi" w:hAnsiTheme="majorHAnsi" w:cstheme="majorHAnsi"/>
          <w:sz w:val="20"/>
          <w:szCs w:val="20"/>
        </w:rPr>
        <w:t xml:space="preserve"> herunder</w:t>
      </w:r>
      <w:r w:rsidR="00F555EF">
        <w:rPr>
          <w:rFonts w:asciiTheme="majorHAnsi" w:hAnsiTheme="majorHAnsi" w:cstheme="majorHAnsi"/>
          <w:sz w:val="20"/>
          <w:szCs w:val="20"/>
        </w:rPr>
        <w:t xml:space="preserve">, gennemførte </w:t>
      </w:r>
      <w:r w:rsidR="006269D6">
        <w:rPr>
          <w:rFonts w:asciiTheme="majorHAnsi" w:hAnsiTheme="majorHAnsi" w:cstheme="majorHAnsi"/>
          <w:sz w:val="20"/>
          <w:szCs w:val="20"/>
        </w:rPr>
        <w:t xml:space="preserve">Hørbygård </w:t>
      </w:r>
      <w:r w:rsidR="00773773">
        <w:rPr>
          <w:rFonts w:asciiTheme="majorHAnsi" w:hAnsiTheme="majorHAnsi" w:cstheme="majorHAnsi"/>
          <w:sz w:val="20"/>
          <w:szCs w:val="20"/>
        </w:rPr>
        <w:t>i begyndelsen af 1800-tallet</w:t>
      </w:r>
      <w:r w:rsidR="006269D6">
        <w:rPr>
          <w:rFonts w:asciiTheme="majorHAnsi" w:hAnsiTheme="majorHAnsi" w:cstheme="majorHAnsi"/>
          <w:sz w:val="20"/>
          <w:szCs w:val="20"/>
        </w:rPr>
        <w:t xml:space="preserve"> </w:t>
      </w:r>
      <w:r w:rsidR="00773773">
        <w:rPr>
          <w:rFonts w:asciiTheme="majorHAnsi" w:hAnsiTheme="majorHAnsi" w:cstheme="majorHAnsi"/>
          <w:sz w:val="20"/>
          <w:szCs w:val="20"/>
        </w:rPr>
        <w:t xml:space="preserve">en gennemgribende udskiftningsproces, hvor </w:t>
      </w:r>
      <w:r w:rsidR="003056E6">
        <w:rPr>
          <w:rFonts w:asciiTheme="majorHAnsi" w:hAnsiTheme="majorHAnsi" w:cstheme="majorHAnsi"/>
          <w:sz w:val="20"/>
          <w:szCs w:val="20"/>
        </w:rPr>
        <w:t>beboer</w:t>
      </w:r>
      <w:r w:rsidR="00630A6F">
        <w:rPr>
          <w:rFonts w:asciiTheme="majorHAnsi" w:hAnsiTheme="majorHAnsi" w:cstheme="majorHAnsi"/>
          <w:sz w:val="20"/>
          <w:szCs w:val="20"/>
        </w:rPr>
        <w:t>n</w:t>
      </w:r>
      <w:r w:rsidR="003056E6">
        <w:rPr>
          <w:rFonts w:asciiTheme="majorHAnsi" w:hAnsiTheme="majorHAnsi" w:cstheme="majorHAnsi"/>
          <w:sz w:val="20"/>
          <w:szCs w:val="20"/>
        </w:rPr>
        <w:t xml:space="preserve">e i </w:t>
      </w:r>
      <w:r w:rsidR="00F555EF">
        <w:rPr>
          <w:rFonts w:asciiTheme="majorHAnsi" w:hAnsiTheme="majorHAnsi" w:cstheme="majorHAnsi"/>
          <w:sz w:val="20"/>
          <w:szCs w:val="20"/>
        </w:rPr>
        <w:t xml:space="preserve">næssets største </w:t>
      </w:r>
      <w:r w:rsidR="003056E6">
        <w:rPr>
          <w:rFonts w:asciiTheme="majorHAnsi" w:hAnsiTheme="majorHAnsi" w:cstheme="majorHAnsi"/>
          <w:sz w:val="20"/>
          <w:szCs w:val="20"/>
        </w:rPr>
        <w:t xml:space="preserve">landsby Hørby flyttede ud i landskabet – gårdmænd og præst til fritliggende gårde med jorden samlet ved gårdene – og jordløse husmænd til nyoprettede husmandskolonier, hvor de hver fik en mindre jordlod </w:t>
      </w:r>
      <w:r w:rsidR="00630A6F">
        <w:rPr>
          <w:rFonts w:asciiTheme="majorHAnsi" w:hAnsiTheme="majorHAnsi" w:cstheme="majorHAnsi"/>
          <w:sz w:val="20"/>
          <w:szCs w:val="20"/>
        </w:rPr>
        <w:t xml:space="preserve">stillet til rådighed </w:t>
      </w:r>
      <w:r w:rsidR="003056E6">
        <w:rPr>
          <w:rFonts w:asciiTheme="majorHAnsi" w:hAnsiTheme="majorHAnsi" w:cstheme="majorHAnsi"/>
          <w:sz w:val="20"/>
          <w:szCs w:val="20"/>
        </w:rPr>
        <w:t xml:space="preserve">som godtgørelse for tjenesteydelser på herregården. </w:t>
      </w:r>
      <w:r w:rsidR="00427161">
        <w:rPr>
          <w:rFonts w:asciiTheme="majorHAnsi" w:hAnsiTheme="majorHAnsi" w:cstheme="majorHAnsi"/>
          <w:sz w:val="20"/>
          <w:szCs w:val="20"/>
        </w:rPr>
        <w:t>Tilbage i landsbyen Hørby blev kun kirken og herregården.</w:t>
      </w:r>
    </w:p>
    <w:p w:rsidR="00DD40EA" w:rsidRDefault="00427161" w:rsidP="00E03C44">
      <w:pPr>
        <w:autoSpaceDE w:val="0"/>
        <w:autoSpaceDN w:val="0"/>
        <w:adjustRightInd w:val="0"/>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6480048" cy="3243072"/>
            <wp:effectExtent l="0" t="0" r="0" b="0"/>
            <wp:docPr id="2" name="Billede 2" descr="Et billede, der indeholder tekst, kort&#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lerup Huse 180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048" cy="3243072"/>
                    </a:xfrm>
                    <a:prstGeom prst="rect">
                      <a:avLst/>
                    </a:prstGeom>
                  </pic:spPr>
                </pic:pic>
              </a:graphicData>
            </a:graphic>
          </wp:inline>
        </w:drawing>
      </w:r>
    </w:p>
    <w:p w:rsidR="00773773" w:rsidRDefault="003056E6"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De</w:t>
      </w:r>
      <w:r w:rsidR="00A53FAC">
        <w:rPr>
          <w:rFonts w:asciiTheme="majorHAnsi" w:hAnsiTheme="majorHAnsi" w:cstheme="majorHAnsi"/>
          <w:sz w:val="20"/>
          <w:szCs w:val="20"/>
        </w:rPr>
        <w:t>t</w:t>
      </w:r>
      <w:r>
        <w:rPr>
          <w:rFonts w:asciiTheme="majorHAnsi" w:hAnsiTheme="majorHAnsi" w:cstheme="majorHAnsi"/>
          <w:sz w:val="20"/>
          <w:szCs w:val="20"/>
        </w:rPr>
        <w:t xml:space="preserve"> gamle sognekort viser</w:t>
      </w:r>
      <w:r w:rsidR="000D6CA0">
        <w:rPr>
          <w:rFonts w:asciiTheme="majorHAnsi" w:hAnsiTheme="majorHAnsi" w:cstheme="majorHAnsi"/>
          <w:sz w:val="20"/>
          <w:szCs w:val="20"/>
        </w:rPr>
        <w:t xml:space="preserve"> de nye matrikler. </w:t>
      </w:r>
      <w:r w:rsidR="00427161">
        <w:rPr>
          <w:rFonts w:asciiTheme="majorHAnsi" w:hAnsiTheme="majorHAnsi" w:cstheme="majorHAnsi"/>
          <w:sz w:val="20"/>
          <w:szCs w:val="20"/>
        </w:rPr>
        <w:t>Skolen/læreren var dengang også jordbruger og flyttede ud i husmandskolonie</w:t>
      </w:r>
      <w:r w:rsidR="00A53FAC">
        <w:rPr>
          <w:rFonts w:asciiTheme="majorHAnsi" w:hAnsiTheme="majorHAnsi" w:cstheme="majorHAnsi"/>
          <w:sz w:val="20"/>
          <w:szCs w:val="20"/>
        </w:rPr>
        <w:t>n</w:t>
      </w:r>
      <w:r w:rsidR="00427161">
        <w:rPr>
          <w:rFonts w:asciiTheme="majorHAnsi" w:hAnsiTheme="majorHAnsi" w:cstheme="majorHAnsi"/>
          <w:sz w:val="20"/>
          <w:szCs w:val="20"/>
        </w:rPr>
        <w:t xml:space="preserve"> </w:t>
      </w:r>
      <w:proofErr w:type="spellStart"/>
      <w:r w:rsidR="00427161">
        <w:rPr>
          <w:rFonts w:asciiTheme="majorHAnsi" w:hAnsiTheme="majorHAnsi" w:cstheme="majorHAnsi"/>
          <w:sz w:val="20"/>
          <w:szCs w:val="20"/>
        </w:rPr>
        <w:t>Uglerup</w:t>
      </w:r>
      <w:proofErr w:type="spellEnd"/>
      <w:r w:rsidR="00427161">
        <w:rPr>
          <w:rFonts w:asciiTheme="majorHAnsi" w:hAnsiTheme="majorHAnsi" w:cstheme="majorHAnsi"/>
          <w:sz w:val="20"/>
          <w:szCs w:val="20"/>
        </w:rPr>
        <w:t xml:space="preserve"> Huse. </w:t>
      </w:r>
      <w:r w:rsidR="00630A6F">
        <w:rPr>
          <w:rFonts w:asciiTheme="majorHAnsi" w:hAnsiTheme="majorHAnsi" w:cstheme="majorHAnsi"/>
          <w:sz w:val="20"/>
          <w:szCs w:val="20"/>
        </w:rPr>
        <w:t xml:space="preserve">Skolelodden </w:t>
      </w:r>
      <w:r w:rsidR="00427161">
        <w:rPr>
          <w:rFonts w:asciiTheme="majorHAnsi" w:hAnsiTheme="majorHAnsi" w:cstheme="majorHAnsi"/>
          <w:sz w:val="20"/>
          <w:szCs w:val="20"/>
        </w:rPr>
        <w:t xml:space="preserve">nr. </w:t>
      </w:r>
      <w:r w:rsidR="00F77D1D">
        <w:rPr>
          <w:rFonts w:asciiTheme="majorHAnsi" w:hAnsiTheme="majorHAnsi" w:cstheme="majorHAnsi"/>
          <w:sz w:val="20"/>
          <w:szCs w:val="20"/>
        </w:rPr>
        <w:t>23</w:t>
      </w:r>
      <w:r w:rsidR="00427161">
        <w:rPr>
          <w:rFonts w:asciiTheme="majorHAnsi" w:hAnsiTheme="majorHAnsi" w:cstheme="majorHAnsi"/>
          <w:sz w:val="20"/>
          <w:szCs w:val="20"/>
        </w:rPr>
        <w:t xml:space="preserve"> </w:t>
      </w:r>
      <w:r w:rsidR="00630A6F">
        <w:rPr>
          <w:rFonts w:asciiTheme="majorHAnsi" w:hAnsiTheme="majorHAnsi" w:cstheme="majorHAnsi"/>
          <w:sz w:val="20"/>
          <w:szCs w:val="20"/>
        </w:rPr>
        <w:t xml:space="preserve">blev placeret </w:t>
      </w:r>
      <w:r w:rsidR="00D669F9">
        <w:rPr>
          <w:rFonts w:asciiTheme="majorHAnsi" w:hAnsiTheme="majorHAnsi" w:cstheme="majorHAnsi"/>
          <w:sz w:val="20"/>
          <w:szCs w:val="20"/>
        </w:rPr>
        <w:t xml:space="preserve">tæt </w:t>
      </w:r>
      <w:r w:rsidR="00A53FAC">
        <w:rPr>
          <w:rFonts w:asciiTheme="majorHAnsi" w:hAnsiTheme="majorHAnsi" w:cstheme="majorHAnsi"/>
          <w:sz w:val="20"/>
          <w:szCs w:val="20"/>
        </w:rPr>
        <w:t xml:space="preserve">ved </w:t>
      </w:r>
      <w:r w:rsidR="00630A6F">
        <w:rPr>
          <w:rFonts w:asciiTheme="majorHAnsi" w:hAnsiTheme="majorHAnsi" w:cstheme="majorHAnsi"/>
          <w:sz w:val="20"/>
          <w:szCs w:val="20"/>
        </w:rPr>
        <w:t xml:space="preserve">krydset mellem </w:t>
      </w:r>
      <w:proofErr w:type="spellStart"/>
      <w:r w:rsidR="00630A6F">
        <w:rPr>
          <w:rFonts w:asciiTheme="majorHAnsi" w:hAnsiTheme="majorHAnsi" w:cstheme="majorHAnsi"/>
          <w:sz w:val="20"/>
          <w:szCs w:val="20"/>
        </w:rPr>
        <w:t>Uglerupvej</w:t>
      </w:r>
      <w:proofErr w:type="spellEnd"/>
      <w:r w:rsidR="00630A6F">
        <w:rPr>
          <w:rFonts w:asciiTheme="majorHAnsi" w:hAnsiTheme="majorHAnsi" w:cstheme="majorHAnsi"/>
          <w:sz w:val="20"/>
          <w:szCs w:val="20"/>
        </w:rPr>
        <w:t xml:space="preserve">, </w:t>
      </w:r>
      <w:proofErr w:type="spellStart"/>
      <w:r w:rsidR="00630A6F">
        <w:rPr>
          <w:rFonts w:asciiTheme="majorHAnsi" w:hAnsiTheme="majorHAnsi" w:cstheme="majorHAnsi"/>
          <w:sz w:val="20"/>
          <w:szCs w:val="20"/>
        </w:rPr>
        <w:t>Rækmarken</w:t>
      </w:r>
      <w:proofErr w:type="spellEnd"/>
      <w:r w:rsidR="00630A6F">
        <w:rPr>
          <w:rFonts w:asciiTheme="majorHAnsi" w:hAnsiTheme="majorHAnsi" w:cstheme="majorHAnsi"/>
          <w:sz w:val="20"/>
          <w:szCs w:val="20"/>
        </w:rPr>
        <w:t xml:space="preserve"> og</w:t>
      </w:r>
      <w:r w:rsidR="009B2CD7">
        <w:rPr>
          <w:rFonts w:asciiTheme="majorHAnsi" w:hAnsiTheme="majorHAnsi" w:cstheme="majorHAnsi"/>
          <w:sz w:val="20"/>
          <w:szCs w:val="20"/>
        </w:rPr>
        <w:t xml:space="preserve"> Enghavevej</w:t>
      </w:r>
      <w:r w:rsidR="003C0573">
        <w:rPr>
          <w:rFonts w:asciiTheme="majorHAnsi" w:hAnsiTheme="majorHAnsi" w:cstheme="majorHAnsi"/>
          <w:sz w:val="20"/>
          <w:szCs w:val="20"/>
        </w:rPr>
        <w:t xml:space="preserve">, så også børn fra </w:t>
      </w:r>
      <w:r w:rsidR="009B2CD7">
        <w:rPr>
          <w:rFonts w:asciiTheme="majorHAnsi" w:hAnsiTheme="majorHAnsi" w:cstheme="majorHAnsi"/>
          <w:sz w:val="20"/>
          <w:szCs w:val="20"/>
        </w:rPr>
        <w:t>husmandslod</w:t>
      </w:r>
      <w:r w:rsidR="00A53FAC">
        <w:rPr>
          <w:rFonts w:asciiTheme="majorHAnsi" w:hAnsiTheme="majorHAnsi" w:cstheme="majorHAnsi"/>
          <w:sz w:val="20"/>
          <w:szCs w:val="20"/>
        </w:rPr>
        <w:t>derne</w:t>
      </w:r>
      <w:r w:rsidR="009B2CD7">
        <w:rPr>
          <w:rFonts w:asciiTheme="majorHAnsi" w:hAnsiTheme="majorHAnsi" w:cstheme="majorHAnsi"/>
          <w:sz w:val="20"/>
          <w:szCs w:val="20"/>
        </w:rPr>
        <w:t xml:space="preserve"> i Hørby Huse </w:t>
      </w:r>
      <w:r w:rsidR="00F619DC">
        <w:rPr>
          <w:rFonts w:asciiTheme="majorHAnsi" w:hAnsiTheme="majorHAnsi" w:cstheme="majorHAnsi"/>
          <w:sz w:val="20"/>
          <w:szCs w:val="20"/>
        </w:rPr>
        <w:t xml:space="preserve">syd for skolen </w:t>
      </w:r>
      <w:r w:rsidR="009B2CD7">
        <w:rPr>
          <w:rFonts w:asciiTheme="majorHAnsi" w:hAnsiTheme="majorHAnsi" w:cstheme="majorHAnsi"/>
          <w:sz w:val="20"/>
          <w:szCs w:val="20"/>
        </w:rPr>
        <w:t xml:space="preserve">og </w:t>
      </w:r>
      <w:proofErr w:type="spellStart"/>
      <w:r w:rsidR="009B2CD7">
        <w:rPr>
          <w:rFonts w:asciiTheme="majorHAnsi" w:hAnsiTheme="majorHAnsi" w:cstheme="majorHAnsi"/>
          <w:sz w:val="20"/>
          <w:szCs w:val="20"/>
        </w:rPr>
        <w:t>Faurbjerg</w:t>
      </w:r>
      <w:proofErr w:type="spellEnd"/>
      <w:r w:rsidR="009B2CD7">
        <w:rPr>
          <w:rFonts w:asciiTheme="majorHAnsi" w:hAnsiTheme="majorHAnsi" w:cstheme="majorHAnsi"/>
          <w:sz w:val="20"/>
          <w:szCs w:val="20"/>
        </w:rPr>
        <w:t xml:space="preserve"> Huse</w:t>
      </w:r>
      <w:r w:rsidR="00F619DC">
        <w:rPr>
          <w:rFonts w:asciiTheme="majorHAnsi" w:hAnsiTheme="majorHAnsi" w:cstheme="majorHAnsi"/>
          <w:sz w:val="20"/>
          <w:szCs w:val="20"/>
        </w:rPr>
        <w:t xml:space="preserve"> mod vest</w:t>
      </w:r>
      <w:r w:rsidR="003C0573">
        <w:rPr>
          <w:rFonts w:asciiTheme="majorHAnsi" w:hAnsiTheme="majorHAnsi" w:cstheme="majorHAnsi"/>
          <w:sz w:val="20"/>
          <w:szCs w:val="20"/>
        </w:rPr>
        <w:t xml:space="preserve"> kunne komme til skolen</w:t>
      </w:r>
      <w:r w:rsidR="009B2CD7">
        <w:rPr>
          <w:rFonts w:asciiTheme="majorHAnsi" w:hAnsiTheme="majorHAnsi" w:cstheme="majorHAnsi"/>
          <w:sz w:val="20"/>
          <w:szCs w:val="20"/>
        </w:rPr>
        <w:t xml:space="preserve">. </w:t>
      </w:r>
    </w:p>
    <w:p w:rsidR="00C47701" w:rsidRDefault="009B2CD7"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Det er en del af skolelodden, som nu ønskes solgt som byggegrund</w:t>
      </w:r>
      <w:r w:rsidR="003C0573">
        <w:rPr>
          <w:rFonts w:asciiTheme="majorHAnsi" w:hAnsiTheme="majorHAnsi" w:cstheme="majorHAnsi"/>
          <w:sz w:val="20"/>
          <w:szCs w:val="20"/>
        </w:rPr>
        <w:t xml:space="preserve"> med landzonetilladelse til bebyggelse. </w:t>
      </w:r>
      <w:r>
        <w:rPr>
          <w:rFonts w:asciiTheme="majorHAnsi" w:hAnsiTheme="majorHAnsi" w:cstheme="majorHAnsi"/>
          <w:sz w:val="20"/>
          <w:szCs w:val="20"/>
        </w:rPr>
        <w:t xml:space="preserve"> </w:t>
      </w:r>
    </w:p>
    <w:p w:rsidR="008E0939" w:rsidRDefault="008E0939"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På et luftfoto </w:t>
      </w:r>
      <w:r w:rsidR="00C1284C">
        <w:rPr>
          <w:rFonts w:asciiTheme="majorHAnsi" w:hAnsiTheme="majorHAnsi" w:cstheme="majorHAnsi"/>
          <w:sz w:val="20"/>
          <w:szCs w:val="20"/>
        </w:rPr>
        <w:t xml:space="preserve">fra </w:t>
      </w:r>
      <w:r>
        <w:rPr>
          <w:rFonts w:asciiTheme="majorHAnsi" w:hAnsiTheme="majorHAnsi" w:cstheme="majorHAnsi"/>
          <w:sz w:val="20"/>
          <w:szCs w:val="20"/>
        </w:rPr>
        <w:t>2018 kan mønsteret i husmandskolonien genkendes. Jordbrugets udvikling har betydet at nogle lodder er lagt sammen, og der er kommet nye landbrugsbygninger</w:t>
      </w:r>
      <w:r w:rsidR="00485D48">
        <w:rPr>
          <w:rFonts w:asciiTheme="majorHAnsi" w:hAnsiTheme="majorHAnsi" w:cstheme="majorHAnsi"/>
          <w:sz w:val="20"/>
          <w:szCs w:val="20"/>
        </w:rPr>
        <w:t xml:space="preserve"> til</w:t>
      </w:r>
      <w:r w:rsidR="009F0CC9">
        <w:rPr>
          <w:rFonts w:asciiTheme="majorHAnsi" w:hAnsiTheme="majorHAnsi" w:cstheme="majorHAnsi"/>
          <w:sz w:val="20"/>
          <w:szCs w:val="20"/>
        </w:rPr>
        <w:t xml:space="preserve">, </w:t>
      </w:r>
      <w:r w:rsidR="00037E76">
        <w:rPr>
          <w:rFonts w:asciiTheme="majorHAnsi" w:hAnsiTheme="majorHAnsi" w:cstheme="majorHAnsi"/>
          <w:sz w:val="20"/>
          <w:szCs w:val="20"/>
        </w:rPr>
        <w:t>som fylder mere</w:t>
      </w:r>
      <w:r w:rsidR="00B57C61">
        <w:rPr>
          <w:rFonts w:asciiTheme="majorHAnsi" w:hAnsiTheme="majorHAnsi" w:cstheme="majorHAnsi"/>
          <w:sz w:val="20"/>
          <w:szCs w:val="20"/>
        </w:rPr>
        <w:t>, men grundlæggende er strukturen bevaret</w:t>
      </w:r>
      <w:r w:rsidR="0021140F">
        <w:rPr>
          <w:rFonts w:asciiTheme="majorHAnsi" w:hAnsiTheme="majorHAnsi" w:cstheme="majorHAnsi"/>
          <w:sz w:val="20"/>
          <w:szCs w:val="20"/>
        </w:rPr>
        <w:t>.</w:t>
      </w:r>
      <w:r>
        <w:rPr>
          <w:rFonts w:asciiTheme="majorHAnsi" w:hAnsiTheme="majorHAnsi" w:cstheme="majorHAnsi"/>
          <w:sz w:val="20"/>
          <w:szCs w:val="20"/>
        </w:rPr>
        <w:t xml:space="preserve"> </w:t>
      </w:r>
    </w:p>
    <w:p w:rsidR="00F555EF" w:rsidRDefault="008E0939" w:rsidP="00E03C44">
      <w:pPr>
        <w:autoSpaceDE w:val="0"/>
        <w:autoSpaceDN w:val="0"/>
        <w:adjustRightInd w:val="0"/>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6478524" cy="3616452"/>
            <wp:effectExtent l="0" t="0" r="0" b="3175"/>
            <wp:docPr id="3" name="Billede 3" descr="Et billede, der indeholder militærkøretøj, badeværelse&#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glerup Huse 201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8524" cy="3616452"/>
                    </a:xfrm>
                    <a:prstGeom prst="rect">
                      <a:avLst/>
                    </a:prstGeom>
                  </pic:spPr>
                </pic:pic>
              </a:graphicData>
            </a:graphic>
          </wp:inline>
        </w:drawing>
      </w:r>
      <w:r>
        <w:rPr>
          <w:rFonts w:asciiTheme="majorHAnsi" w:hAnsiTheme="majorHAnsi" w:cstheme="majorHAnsi"/>
          <w:sz w:val="20"/>
          <w:szCs w:val="20"/>
        </w:rPr>
        <w:t xml:space="preserve"> </w:t>
      </w:r>
    </w:p>
    <w:p w:rsidR="00485D48" w:rsidRDefault="0021140F"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lastRenderedPageBreak/>
        <w:t xml:space="preserve">Nord for skolen er </w:t>
      </w:r>
      <w:r w:rsidR="002D593F">
        <w:rPr>
          <w:rFonts w:asciiTheme="majorHAnsi" w:hAnsiTheme="majorHAnsi" w:cstheme="majorHAnsi"/>
          <w:sz w:val="20"/>
          <w:szCs w:val="20"/>
        </w:rPr>
        <w:t>en del af husmandslodden nu tilplantet som</w:t>
      </w:r>
      <w:r>
        <w:rPr>
          <w:rFonts w:asciiTheme="majorHAnsi" w:hAnsiTheme="majorHAnsi" w:cstheme="majorHAnsi"/>
          <w:sz w:val="20"/>
          <w:szCs w:val="20"/>
        </w:rPr>
        <w:t xml:space="preserve"> frugtplantage og der </w:t>
      </w:r>
      <w:r w:rsidR="00037E76">
        <w:rPr>
          <w:rFonts w:asciiTheme="majorHAnsi" w:hAnsiTheme="majorHAnsi" w:cstheme="majorHAnsi"/>
          <w:sz w:val="20"/>
          <w:szCs w:val="20"/>
        </w:rPr>
        <w:t>blev</w:t>
      </w:r>
      <w:r>
        <w:rPr>
          <w:rFonts w:asciiTheme="majorHAnsi" w:hAnsiTheme="majorHAnsi" w:cstheme="majorHAnsi"/>
          <w:sz w:val="20"/>
          <w:szCs w:val="20"/>
        </w:rPr>
        <w:t xml:space="preserve"> i 1923 frastykket en grund til et fo</w:t>
      </w:r>
      <w:r>
        <w:rPr>
          <w:rFonts w:asciiTheme="majorHAnsi" w:hAnsiTheme="majorHAnsi" w:cstheme="majorHAnsi"/>
          <w:sz w:val="20"/>
          <w:szCs w:val="20"/>
        </w:rPr>
        <w:t>r</w:t>
      </w:r>
      <w:r>
        <w:rPr>
          <w:rFonts w:asciiTheme="majorHAnsi" w:hAnsiTheme="majorHAnsi" w:cstheme="majorHAnsi"/>
          <w:sz w:val="20"/>
          <w:szCs w:val="20"/>
        </w:rPr>
        <w:t xml:space="preserve">samlingshus. De to tidligere lærerboliger </w:t>
      </w:r>
      <w:proofErr w:type="spellStart"/>
      <w:r w:rsidR="00D56C08">
        <w:rPr>
          <w:rFonts w:asciiTheme="majorHAnsi" w:hAnsiTheme="majorHAnsi" w:cstheme="majorHAnsi"/>
          <w:sz w:val="20"/>
          <w:szCs w:val="20"/>
        </w:rPr>
        <w:t>Uglerupvej</w:t>
      </w:r>
      <w:proofErr w:type="spellEnd"/>
      <w:r w:rsidR="00D56C08">
        <w:rPr>
          <w:rFonts w:asciiTheme="majorHAnsi" w:hAnsiTheme="majorHAnsi" w:cstheme="majorHAnsi"/>
          <w:sz w:val="20"/>
          <w:szCs w:val="20"/>
        </w:rPr>
        <w:t xml:space="preserve"> 18 og </w:t>
      </w:r>
      <w:proofErr w:type="spellStart"/>
      <w:r w:rsidR="00D56C08">
        <w:rPr>
          <w:rFonts w:asciiTheme="majorHAnsi" w:hAnsiTheme="majorHAnsi" w:cstheme="majorHAnsi"/>
          <w:sz w:val="20"/>
          <w:szCs w:val="20"/>
        </w:rPr>
        <w:t>Rækmarken</w:t>
      </w:r>
      <w:proofErr w:type="spellEnd"/>
      <w:r w:rsidR="00D56C08">
        <w:rPr>
          <w:rFonts w:asciiTheme="majorHAnsi" w:hAnsiTheme="majorHAnsi" w:cstheme="majorHAnsi"/>
          <w:sz w:val="20"/>
          <w:szCs w:val="20"/>
        </w:rPr>
        <w:t xml:space="preserve"> 4 </w:t>
      </w:r>
      <w:r>
        <w:rPr>
          <w:rFonts w:asciiTheme="majorHAnsi" w:hAnsiTheme="majorHAnsi" w:cstheme="majorHAnsi"/>
          <w:sz w:val="20"/>
          <w:szCs w:val="20"/>
        </w:rPr>
        <w:t xml:space="preserve">er blevet selvstændigt matrikulerede, </w:t>
      </w:r>
      <w:r w:rsidR="00037E76">
        <w:rPr>
          <w:rFonts w:asciiTheme="majorHAnsi" w:hAnsiTheme="majorHAnsi" w:cstheme="majorHAnsi"/>
          <w:sz w:val="20"/>
          <w:szCs w:val="20"/>
        </w:rPr>
        <w:t>og på trekant</w:t>
      </w:r>
      <w:r w:rsidR="00037E76">
        <w:rPr>
          <w:rFonts w:asciiTheme="majorHAnsi" w:hAnsiTheme="majorHAnsi" w:cstheme="majorHAnsi"/>
          <w:sz w:val="20"/>
          <w:szCs w:val="20"/>
        </w:rPr>
        <w:t>s</w:t>
      </w:r>
      <w:r w:rsidR="00037E76">
        <w:rPr>
          <w:rFonts w:asciiTheme="majorHAnsi" w:hAnsiTheme="majorHAnsi" w:cstheme="majorHAnsi"/>
          <w:sz w:val="20"/>
          <w:szCs w:val="20"/>
        </w:rPr>
        <w:t xml:space="preserve">grunden NV for skolen blev </w:t>
      </w:r>
      <w:r w:rsidR="00C70E81">
        <w:rPr>
          <w:rFonts w:asciiTheme="majorHAnsi" w:hAnsiTheme="majorHAnsi" w:cstheme="majorHAnsi"/>
          <w:sz w:val="20"/>
          <w:szCs w:val="20"/>
        </w:rPr>
        <w:t>i 1927 opført en jordemoderbolig</w:t>
      </w:r>
      <w:r w:rsidR="002D593F">
        <w:rPr>
          <w:rFonts w:asciiTheme="majorHAnsi" w:hAnsiTheme="majorHAnsi" w:cstheme="majorHAnsi"/>
          <w:sz w:val="20"/>
          <w:szCs w:val="20"/>
        </w:rPr>
        <w:t xml:space="preserve">, </w:t>
      </w:r>
      <w:r>
        <w:rPr>
          <w:rFonts w:asciiTheme="majorHAnsi" w:hAnsiTheme="majorHAnsi" w:cstheme="majorHAnsi"/>
          <w:sz w:val="20"/>
          <w:szCs w:val="20"/>
        </w:rPr>
        <w:t>men sammenfattende</w:t>
      </w:r>
      <w:r w:rsidR="00D56C08">
        <w:rPr>
          <w:rFonts w:asciiTheme="majorHAnsi" w:hAnsiTheme="majorHAnsi" w:cstheme="majorHAnsi"/>
          <w:sz w:val="20"/>
          <w:szCs w:val="20"/>
        </w:rPr>
        <w:t xml:space="preserve"> mener vi</w:t>
      </w:r>
      <w:r w:rsidR="001478D7">
        <w:rPr>
          <w:rFonts w:asciiTheme="majorHAnsi" w:hAnsiTheme="majorHAnsi" w:cstheme="majorHAnsi"/>
          <w:sz w:val="20"/>
          <w:szCs w:val="20"/>
        </w:rPr>
        <w:t xml:space="preserve">, </w:t>
      </w:r>
      <w:r w:rsidR="00D56C08">
        <w:rPr>
          <w:rFonts w:asciiTheme="majorHAnsi" w:hAnsiTheme="majorHAnsi" w:cstheme="majorHAnsi"/>
          <w:sz w:val="20"/>
          <w:szCs w:val="20"/>
        </w:rPr>
        <w:t xml:space="preserve">at området </w:t>
      </w:r>
      <w:r w:rsidR="001478D7">
        <w:rPr>
          <w:rFonts w:asciiTheme="majorHAnsi" w:hAnsiTheme="majorHAnsi" w:cstheme="majorHAnsi"/>
          <w:sz w:val="20"/>
          <w:szCs w:val="20"/>
        </w:rPr>
        <w:t xml:space="preserve">ikke </w:t>
      </w:r>
      <w:r w:rsidR="00D56C08">
        <w:rPr>
          <w:rFonts w:asciiTheme="majorHAnsi" w:hAnsiTheme="majorHAnsi" w:cstheme="majorHAnsi"/>
          <w:sz w:val="20"/>
          <w:szCs w:val="20"/>
        </w:rPr>
        <w:t>kan karakter</w:t>
      </w:r>
      <w:r w:rsidR="00D56C08">
        <w:rPr>
          <w:rFonts w:asciiTheme="majorHAnsi" w:hAnsiTheme="majorHAnsi" w:cstheme="majorHAnsi"/>
          <w:sz w:val="20"/>
          <w:szCs w:val="20"/>
        </w:rPr>
        <w:t>i</w:t>
      </w:r>
      <w:r w:rsidR="00D56C08">
        <w:rPr>
          <w:rFonts w:asciiTheme="majorHAnsi" w:hAnsiTheme="majorHAnsi" w:cstheme="majorHAnsi"/>
          <w:sz w:val="20"/>
          <w:szCs w:val="20"/>
        </w:rPr>
        <w:t>seres som ”en væsentlig, samlet bebyggelse”, som åbner for huludfyldning.</w:t>
      </w:r>
      <w:r w:rsidR="00037E76">
        <w:rPr>
          <w:rFonts w:asciiTheme="majorHAnsi" w:hAnsiTheme="majorHAnsi" w:cstheme="majorHAnsi"/>
          <w:sz w:val="20"/>
          <w:szCs w:val="20"/>
        </w:rPr>
        <w:t xml:space="preserve"> I så fald vil der være huludfyldningspotentiale til rigtig mange nye byggegrunde</w:t>
      </w:r>
      <w:r w:rsidR="00485D48">
        <w:rPr>
          <w:rFonts w:asciiTheme="majorHAnsi" w:hAnsiTheme="majorHAnsi" w:cstheme="majorHAnsi"/>
          <w:sz w:val="20"/>
          <w:szCs w:val="20"/>
        </w:rPr>
        <w:t xml:space="preserve"> både i </w:t>
      </w:r>
      <w:proofErr w:type="spellStart"/>
      <w:r w:rsidR="00485D48">
        <w:rPr>
          <w:rFonts w:asciiTheme="majorHAnsi" w:hAnsiTheme="majorHAnsi" w:cstheme="majorHAnsi"/>
          <w:sz w:val="20"/>
          <w:szCs w:val="20"/>
        </w:rPr>
        <w:t>Uglerup</w:t>
      </w:r>
      <w:proofErr w:type="spellEnd"/>
      <w:r w:rsidR="00485D48">
        <w:rPr>
          <w:rFonts w:asciiTheme="majorHAnsi" w:hAnsiTheme="majorHAnsi" w:cstheme="majorHAnsi"/>
          <w:sz w:val="20"/>
          <w:szCs w:val="20"/>
        </w:rPr>
        <w:t xml:space="preserve"> Huse og i andre husmandskolonier landet over.</w:t>
      </w:r>
    </w:p>
    <w:p w:rsidR="00485D48" w:rsidRDefault="00485D48" w:rsidP="00E03C44">
      <w:pPr>
        <w:autoSpaceDE w:val="0"/>
        <w:autoSpaceDN w:val="0"/>
        <w:adjustRightInd w:val="0"/>
        <w:rPr>
          <w:rFonts w:asciiTheme="majorHAnsi" w:hAnsiTheme="majorHAnsi" w:cstheme="majorHAnsi"/>
          <w:sz w:val="20"/>
          <w:szCs w:val="20"/>
        </w:rPr>
      </w:pPr>
    </w:p>
    <w:p w:rsidR="00576196" w:rsidRDefault="005241FA"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Som vi forstår Planlovens</w:t>
      </w:r>
      <w:r w:rsidR="00DF7530">
        <w:rPr>
          <w:rFonts w:asciiTheme="majorHAnsi" w:hAnsiTheme="majorHAnsi" w:cstheme="majorHAnsi"/>
          <w:sz w:val="20"/>
          <w:szCs w:val="20"/>
        </w:rPr>
        <w:t xml:space="preserve"> formålsparagraf</w:t>
      </w:r>
      <w:r w:rsidR="00576196">
        <w:rPr>
          <w:rFonts w:asciiTheme="majorHAnsi" w:hAnsiTheme="majorHAnsi" w:cstheme="majorHAnsi"/>
          <w:sz w:val="20"/>
          <w:szCs w:val="20"/>
        </w:rPr>
        <w:t>,</w:t>
      </w:r>
      <w:r w:rsidR="00DF7530">
        <w:rPr>
          <w:rFonts w:asciiTheme="majorHAnsi" w:hAnsiTheme="majorHAnsi" w:cstheme="majorHAnsi"/>
          <w:sz w:val="20"/>
          <w:szCs w:val="20"/>
        </w:rPr>
        <w:t xml:space="preserve"> lægge</w:t>
      </w:r>
      <w:r w:rsidR="00576196">
        <w:rPr>
          <w:rFonts w:asciiTheme="majorHAnsi" w:hAnsiTheme="majorHAnsi" w:cstheme="majorHAnsi"/>
          <w:sz w:val="20"/>
          <w:szCs w:val="20"/>
        </w:rPr>
        <w:t>s</w:t>
      </w:r>
      <w:r w:rsidR="00DF7530">
        <w:rPr>
          <w:rFonts w:asciiTheme="majorHAnsi" w:hAnsiTheme="majorHAnsi" w:cstheme="majorHAnsi"/>
          <w:sz w:val="20"/>
          <w:szCs w:val="20"/>
        </w:rPr>
        <w:t xml:space="preserve"> </w:t>
      </w:r>
      <w:r w:rsidR="00576196">
        <w:rPr>
          <w:rFonts w:asciiTheme="majorHAnsi" w:hAnsiTheme="majorHAnsi" w:cstheme="majorHAnsi"/>
          <w:sz w:val="20"/>
          <w:szCs w:val="20"/>
        </w:rPr>
        <w:t>der</w:t>
      </w:r>
      <w:r w:rsidR="00DF7530">
        <w:rPr>
          <w:rFonts w:asciiTheme="majorHAnsi" w:hAnsiTheme="majorHAnsi" w:cstheme="majorHAnsi"/>
          <w:sz w:val="20"/>
          <w:szCs w:val="20"/>
        </w:rPr>
        <w:t xml:space="preserve"> op til at kommunen foretager en ”afbalanceret” vurdering af plankons</w:t>
      </w:r>
      <w:r w:rsidR="00DF7530">
        <w:rPr>
          <w:rFonts w:asciiTheme="majorHAnsi" w:hAnsiTheme="majorHAnsi" w:cstheme="majorHAnsi"/>
          <w:sz w:val="20"/>
          <w:szCs w:val="20"/>
        </w:rPr>
        <w:t>e</w:t>
      </w:r>
      <w:r w:rsidR="00DF7530">
        <w:rPr>
          <w:rFonts w:asciiTheme="majorHAnsi" w:hAnsiTheme="majorHAnsi" w:cstheme="majorHAnsi"/>
          <w:sz w:val="20"/>
          <w:szCs w:val="20"/>
        </w:rPr>
        <w:t>kvenserne, hvor vækst og udvikling afvejes overfor kommuneplanens øvrige planhensyn. I landzonetilladelsen bringes en ove</w:t>
      </w:r>
      <w:r w:rsidR="00DF7530">
        <w:rPr>
          <w:rFonts w:asciiTheme="majorHAnsi" w:hAnsiTheme="majorHAnsi" w:cstheme="majorHAnsi"/>
          <w:sz w:val="20"/>
          <w:szCs w:val="20"/>
        </w:rPr>
        <w:t>r</w:t>
      </w:r>
      <w:r w:rsidR="00DF7530">
        <w:rPr>
          <w:rFonts w:asciiTheme="majorHAnsi" w:hAnsiTheme="majorHAnsi" w:cstheme="majorHAnsi"/>
          <w:sz w:val="20"/>
          <w:szCs w:val="20"/>
        </w:rPr>
        <w:t xml:space="preserve">sigt over de forskellige planforhold, men vi savner en konkret stillingtagen til </w:t>
      </w:r>
      <w:r w:rsidR="001478D7">
        <w:rPr>
          <w:rFonts w:asciiTheme="majorHAnsi" w:hAnsiTheme="majorHAnsi" w:cstheme="majorHAnsi"/>
          <w:sz w:val="20"/>
          <w:szCs w:val="20"/>
        </w:rPr>
        <w:t xml:space="preserve">byggeriet i forhold til </w:t>
      </w:r>
      <w:r w:rsidR="00DF7530">
        <w:rPr>
          <w:rFonts w:asciiTheme="majorHAnsi" w:hAnsiTheme="majorHAnsi" w:cstheme="majorHAnsi"/>
          <w:sz w:val="20"/>
          <w:szCs w:val="20"/>
        </w:rPr>
        <w:t>hver</w:t>
      </w:r>
      <w:r w:rsidR="00576196">
        <w:rPr>
          <w:rFonts w:asciiTheme="majorHAnsi" w:hAnsiTheme="majorHAnsi" w:cstheme="majorHAnsi"/>
          <w:sz w:val="20"/>
          <w:szCs w:val="20"/>
        </w:rPr>
        <w:t xml:space="preserve"> </w:t>
      </w:r>
      <w:r w:rsidR="00DF7530">
        <w:rPr>
          <w:rFonts w:asciiTheme="majorHAnsi" w:hAnsiTheme="majorHAnsi" w:cstheme="majorHAnsi"/>
          <w:sz w:val="20"/>
          <w:szCs w:val="20"/>
        </w:rPr>
        <w:t>enkelt</w:t>
      </w:r>
      <w:r w:rsidR="00576196">
        <w:rPr>
          <w:rFonts w:asciiTheme="majorHAnsi" w:hAnsiTheme="majorHAnsi" w:cstheme="majorHAnsi"/>
          <w:sz w:val="20"/>
          <w:szCs w:val="20"/>
        </w:rPr>
        <w:t>.</w:t>
      </w:r>
    </w:p>
    <w:p w:rsidR="00576196" w:rsidRDefault="00D649F5"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Vores</w:t>
      </w:r>
      <w:r w:rsidR="00576196">
        <w:rPr>
          <w:rFonts w:asciiTheme="majorHAnsi" w:hAnsiTheme="majorHAnsi" w:cstheme="majorHAnsi"/>
          <w:sz w:val="20"/>
          <w:szCs w:val="20"/>
        </w:rPr>
        <w:t xml:space="preserve"> umiddelbare indtryk er, at både udpegningen som ”</w:t>
      </w:r>
      <w:r w:rsidR="00027C7A">
        <w:rPr>
          <w:rFonts w:asciiTheme="majorHAnsi" w:hAnsiTheme="majorHAnsi" w:cstheme="majorHAnsi"/>
          <w:sz w:val="20"/>
          <w:szCs w:val="20"/>
        </w:rPr>
        <w:t>V</w:t>
      </w:r>
      <w:r w:rsidR="00576196">
        <w:rPr>
          <w:rFonts w:asciiTheme="majorHAnsi" w:hAnsiTheme="majorHAnsi" w:cstheme="majorHAnsi"/>
          <w:sz w:val="20"/>
          <w:szCs w:val="20"/>
        </w:rPr>
        <w:t xml:space="preserve">ærdifuldt landskab” og ”Kystnærhedszone” burde </w:t>
      </w:r>
      <w:r w:rsidR="00027C7A">
        <w:rPr>
          <w:rFonts w:asciiTheme="majorHAnsi" w:hAnsiTheme="majorHAnsi" w:cstheme="majorHAnsi"/>
          <w:sz w:val="20"/>
          <w:szCs w:val="20"/>
        </w:rPr>
        <w:t>have sat en e</w:t>
      </w:r>
      <w:r w:rsidR="00027C7A">
        <w:rPr>
          <w:rFonts w:asciiTheme="majorHAnsi" w:hAnsiTheme="majorHAnsi" w:cstheme="majorHAnsi"/>
          <w:sz w:val="20"/>
          <w:szCs w:val="20"/>
        </w:rPr>
        <w:t>f</w:t>
      </w:r>
      <w:r w:rsidR="00027C7A">
        <w:rPr>
          <w:rFonts w:asciiTheme="majorHAnsi" w:hAnsiTheme="majorHAnsi" w:cstheme="majorHAnsi"/>
          <w:sz w:val="20"/>
          <w:szCs w:val="20"/>
        </w:rPr>
        <w:t>fektiv stopper for</w:t>
      </w:r>
      <w:r w:rsidR="00576196">
        <w:rPr>
          <w:rFonts w:asciiTheme="majorHAnsi" w:hAnsiTheme="majorHAnsi" w:cstheme="majorHAnsi"/>
          <w:sz w:val="20"/>
          <w:szCs w:val="20"/>
        </w:rPr>
        <w:t xml:space="preserve"> </w:t>
      </w:r>
      <w:r w:rsidR="00027C7A">
        <w:rPr>
          <w:rFonts w:asciiTheme="majorHAnsi" w:hAnsiTheme="majorHAnsi" w:cstheme="majorHAnsi"/>
          <w:sz w:val="20"/>
          <w:szCs w:val="20"/>
        </w:rPr>
        <w:t>tilladelsen</w:t>
      </w:r>
      <w:r w:rsidR="00576196">
        <w:rPr>
          <w:rFonts w:asciiTheme="majorHAnsi" w:hAnsiTheme="majorHAnsi" w:cstheme="majorHAnsi"/>
          <w:sz w:val="20"/>
          <w:szCs w:val="20"/>
        </w:rPr>
        <w:t>.</w:t>
      </w:r>
      <w:r w:rsidR="00257D6A">
        <w:rPr>
          <w:rFonts w:asciiTheme="majorHAnsi" w:hAnsiTheme="majorHAnsi" w:cstheme="majorHAnsi"/>
          <w:sz w:val="20"/>
          <w:szCs w:val="20"/>
        </w:rPr>
        <w:t xml:space="preserve"> </w:t>
      </w:r>
    </w:p>
    <w:p w:rsidR="00DF7530" w:rsidRDefault="00576196"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Hvordan kan man </w:t>
      </w:r>
      <w:r w:rsidR="00027C7A">
        <w:rPr>
          <w:rFonts w:asciiTheme="majorHAnsi" w:hAnsiTheme="majorHAnsi" w:cstheme="majorHAnsi"/>
          <w:sz w:val="20"/>
          <w:szCs w:val="20"/>
        </w:rPr>
        <w:t xml:space="preserve">f.eks. </w:t>
      </w:r>
      <w:r>
        <w:rPr>
          <w:rFonts w:asciiTheme="majorHAnsi" w:hAnsiTheme="majorHAnsi" w:cstheme="majorHAnsi"/>
          <w:sz w:val="20"/>
          <w:szCs w:val="20"/>
        </w:rPr>
        <w:t>ignorere</w:t>
      </w:r>
      <w:r w:rsidR="00027C7A">
        <w:rPr>
          <w:rFonts w:asciiTheme="majorHAnsi" w:hAnsiTheme="majorHAnsi" w:cstheme="majorHAnsi"/>
          <w:sz w:val="20"/>
          <w:szCs w:val="20"/>
        </w:rPr>
        <w:t xml:space="preserve"> </w:t>
      </w:r>
      <w:r>
        <w:rPr>
          <w:rFonts w:asciiTheme="majorHAnsi" w:hAnsiTheme="majorHAnsi" w:cstheme="majorHAnsi"/>
          <w:sz w:val="20"/>
          <w:szCs w:val="20"/>
        </w:rPr>
        <w:t>formuleringen</w:t>
      </w:r>
      <w:r w:rsidRPr="00576196">
        <w:rPr>
          <w:rFonts w:asciiTheme="majorHAnsi" w:hAnsiTheme="majorHAnsi" w:cstheme="majorHAnsi"/>
          <w:sz w:val="20"/>
          <w:szCs w:val="20"/>
        </w:rPr>
        <w:t xml:space="preserve"> ”Der må kun planlægges for anlæg i landzone, hvis der er en særlig planlæ</w:t>
      </w:r>
      <w:r w:rsidRPr="00576196">
        <w:rPr>
          <w:rFonts w:asciiTheme="majorHAnsi" w:hAnsiTheme="majorHAnsi" w:cstheme="majorHAnsi"/>
          <w:sz w:val="20"/>
          <w:szCs w:val="20"/>
        </w:rPr>
        <w:t>g</w:t>
      </w:r>
      <w:r w:rsidRPr="00576196">
        <w:rPr>
          <w:rFonts w:asciiTheme="majorHAnsi" w:hAnsiTheme="majorHAnsi" w:cstheme="majorHAnsi"/>
          <w:sz w:val="20"/>
          <w:szCs w:val="20"/>
        </w:rPr>
        <w:t>ningsmæssig eller funktionel begrundelse for en kystnær placering”</w:t>
      </w:r>
      <w:r w:rsidR="00027C7A">
        <w:rPr>
          <w:rFonts w:asciiTheme="majorHAnsi" w:hAnsiTheme="majorHAnsi" w:cstheme="majorHAnsi"/>
          <w:sz w:val="20"/>
          <w:szCs w:val="20"/>
        </w:rPr>
        <w:t xml:space="preserve">. </w:t>
      </w:r>
      <w:r w:rsidR="00257D6A" w:rsidRPr="00257D6A">
        <w:rPr>
          <w:rFonts w:asciiTheme="majorHAnsi" w:hAnsiTheme="majorHAnsi" w:cstheme="majorHAnsi"/>
          <w:i/>
          <w:sz w:val="20"/>
          <w:szCs w:val="20"/>
        </w:rPr>
        <w:t>Men</w:t>
      </w:r>
      <w:r w:rsidR="00027C7A" w:rsidRPr="00257D6A">
        <w:rPr>
          <w:rFonts w:asciiTheme="majorHAnsi" w:hAnsiTheme="majorHAnsi" w:cstheme="majorHAnsi"/>
          <w:i/>
          <w:sz w:val="20"/>
          <w:szCs w:val="20"/>
        </w:rPr>
        <w:t xml:space="preserve"> det er der jo ikke</w:t>
      </w:r>
      <w:r w:rsidR="00027C7A">
        <w:rPr>
          <w:rFonts w:asciiTheme="majorHAnsi" w:hAnsiTheme="majorHAnsi" w:cstheme="majorHAnsi"/>
          <w:sz w:val="20"/>
          <w:szCs w:val="20"/>
        </w:rPr>
        <w:t>.</w:t>
      </w:r>
    </w:p>
    <w:p w:rsidR="00027C7A" w:rsidRDefault="00027C7A" w:rsidP="00E03C44">
      <w:pPr>
        <w:autoSpaceDE w:val="0"/>
        <w:autoSpaceDN w:val="0"/>
        <w:adjustRightInd w:val="0"/>
        <w:rPr>
          <w:rFonts w:asciiTheme="majorHAnsi" w:hAnsiTheme="majorHAnsi" w:cstheme="majorHAnsi"/>
          <w:sz w:val="20"/>
          <w:szCs w:val="20"/>
        </w:rPr>
      </w:pPr>
    </w:p>
    <w:p w:rsidR="00027C7A" w:rsidRDefault="00257D6A"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Fra urolige naboer, som har søgt aktindsigt, har vi modtaget kopi af en række dokumenter. Vi går ud fra, at Planklagenævnet allerede har adgang til de fleste af disse bl.a. de tidligere afslag på tilladelse. Derfor vælger vi kun at bringe et enkelt dokument: Det af kommunen udarbejdede skøde </w:t>
      </w:r>
      <w:r w:rsidR="00BF3706">
        <w:rPr>
          <w:rFonts w:asciiTheme="majorHAnsi" w:hAnsiTheme="majorHAnsi" w:cstheme="majorHAnsi"/>
          <w:sz w:val="20"/>
          <w:szCs w:val="20"/>
        </w:rPr>
        <w:t xml:space="preserve">på ejendommen, hvoraf det fremgår, at der ikke kan bygges på grunden. </w:t>
      </w:r>
    </w:p>
    <w:p w:rsidR="00027C7A" w:rsidRDefault="00027C7A" w:rsidP="00E03C44">
      <w:pPr>
        <w:autoSpaceDE w:val="0"/>
        <w:autoSpaceDN w:val="0"/>
        <w:adjustRightInd w:val="0"/>
        <w:rPr>
          <w:rFonts w:asciiTheme="majorHAnsi" w:hAnsiTheme="majorHAnsi" w:cstheme="majorHAnsi"/>
          <w:sz w:val="20"/>
          <w:szCs w:val="20"/>
        </w:rPr>
      </w:pPr>
    </w:p>
    <w:p w:rsidR="00BF3706" w:rsidRDefault="00BF3706"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Med venlig hilsen</w:t>
      </w:r>
    </w:p>
    <w:p w:rsidR="00BF3706" w:rsidRDefault="00BF3706"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Carsten Lambrecht,</w:t>
      </w:r>
    </w:p>
    <w:p w:rsidR="00BF3706" w:rsidRDefault="00BF3706"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Formand for DN Holbæk</w:t>
      </w:r>
    </w:p>
    <w:p w:rsidR="00BF3706" w:rsidRDefault="00BF3706"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BF3706" w:rsidRDefault="00BF3706"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Bilag: Skøde udfærdiget af Holbæk Kommune i forbindelse med de nuværende ejeres køb af grunden.</w:t>
      </w:r>
    </w:p>
    <w:p w:rsidR="00BF3706" w:rsidRDefault="00BF3706" w:rsidP="00E03C44">
      <w:pPr>
        <w:autoSpaceDE w:val="0"/>
        <w:autoSpaceDN w:val="0"/>
        <w:adjustRightInd w:val="0"/>
        <w:rPr>
          <w:rFonts w:asciiTheme="majorHAnsi" w:hAnsiTheme="majorHAnsi" w:cstheme="majorHAnsi"/>
          <w:sz w:val="20"/>
          <w:szCs w:val="20"/>
        </w:rPr>
      </w:pPr>
      <w:bookmarkStart w:id="0" w:name="_GoBack"/>
      <w:bookmarkEnd w:id="0"/>
    </w:p>
    <w:p w:rsidR="00BF3706" w:rsidRDefault="00A863C8" w:rsidP="00E03C44">
      <w:pPr>
        <w:autoSpaceDE w:val="0"/>
        <w:autoSpaceDN w:val="0"/>
        <w:adjustRightInd w:val="0"/>
        <w:rPr>
          <w:rFonts w:asciiTheme="majorHAnsi" w:hAnsiTheme="majorHAnsi" w:cstheme="majorHAnsi"/>
          <w:sz w:val="20"/>
          <w:szCs w:val="20"/>
        </w:rPr>
      </w:pPr>
      <w:r w:rsidRPr="001827E4">
        <w:rPr>
          <w:rFonts w:asciiTheme="majorHAnsi" w:hAnsiTheme="majorHAnsi" w:cstheme="majorHAnsi"/>
          <w:sz w:val="20"/>
          <w:szCs w:val="20"/>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3pt;height:630.95pt" o:ole="">
            <v:imagedata r:id="rId11" o:title=""/>
          </v:shape>
          <o:OLEObject Type="Embed" ProgID="AcroExch.Document.DC" ShapeID="_x0000_i1025" DrawAspect="Content" ObjectID="_1592072194" r:id="rId12"/>
        </w:object>
      </w:r>
    </w:p>
    <w:p w:rsidR="00BF3706" w:rsidRDefault="00BF3706" w:rsidP="00E03C44">
      <w:pPr>
        <w:autoSpaceDE w:val="0"/>
        <w:autoSpaceDN w:val="0"/>
        <w:adjustRightInd w:val="0"/>
        <w:rPr>
          <w:rFonts w:asciiTheme="majorHAnsi" w:hAnsiTheme="majorHAnsi" w:cstheme="majorHAnsi"/>
          <w:sz w:val="20"/>
          <w:szCs w:val="20"/>
        </w:rPr>
      </w:pPr>
    </w:p>
    <w:p w:rsidR="00CC4DC1" w:rsidRDefault="00DF7530" w:rsidP="00E03C4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  </w:t>
      </w:r>
      <w:r w:rsidR="00485D48">
        <w:rPr>
          <w:rFonts w:asciiTheme="majorHAnsi" w:hAnsiTheme="majorHAnsi" w:cstheme="majorHAnsi"/>
          <w:sz w:val="20"/>
          <w:szCs w:val="20"/>
        </w:rPr>
        <w:t xml:space="preserve"> </w:t>
      </w: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A863C8" w:rsidRDefault="00A863C8" w:rsidP="00E03C44">
      <w:pPr>
        <w:autoSpaceDE w:val="0"/>
        <w:autoSpaceDN w:val="0"/>
        <w:adjustRightInd w:val="0"/>
        <w:rPr>
          <w:rFonts w:asciiTheme="majorHAnsi" w:hAnsiTheme="majorHAnsi" w:cstheme="majorHAnsi"/>
          <w:sz w:val="20"/>
          <w:szCs w:val="20"/>
        </w:rPr>
      </w:pPr>
    </w:p>
    <w:p w:rsidR="001478D7" w:rsidRDefault="001478D7" w:rsidP="00E03C44">
      <w:pPr>
        <w:autoSpaceDE w:val="0"/>
        <w:autoSpaceDN w:val="0"/>
        <w:adjustRightInd w:val="0"/>
        <w:rPr>
          <w:rFonts w:asciiTheme="majorHAnsi" w:hAnsiTheme="majorHAnsi" w:cstheme="majorHAnsi"/>
          <w:sz w:val="20"/>
          <w:szCs w:val="20"/>
        </w:rPr>
      </w:pPr>
      <w:r w:rsidRPr="001478D7">
        <w:rPr>
          <w:rFonts w:asciiTheme="majorHAnsi" w:hAnsiTheme="majorHAnsi" w:cstheme="majorHAnsi"/>
          <w:noProof/>
          <w:sz w:val="20"/>
          <w:szCs w:val="20"/>
        </w:rPr>
        <w:lastRenderedPageBreak/>
        <w:drawing>
          <wp:inline distT="0" distB="0" distL="0" distR="0">
            <wp:extent cx="6479540" cy="9151273"/>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9540" cy="9151273"/>
                    </a:xfrm>
                    <a:prstGeom prst="rect">
                      <a:avLst/>
                    </a:prstGeom>
                    <a:noFill/>
                    <a:ln>
                      <a:noFill/>
                    </a:ln>
                  </pic:spPr>
                </pic:pic>
              </a:graphicData>
            </a:graphic>
          </wp:inline>
        </w:drawing>
      </w:r>
    </w:p>
    <w:sectPr w:rsidR="001478D7" w:rsidSect="00605EC1">
      <w:headerReference w:type="default" r:id="rId14"/>
      <w:footerReference w:type="default" r:id="rId15"/>
      <w:pgSz w:w="11906" w:h="16838"/>
      <w:pgMar w:top="1440" w:right="851" w:bottom="144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FB5" w:rsidRDefault="005B2FB5">
      <w:r>
        <w:separator/>
      </w:r>
    </w:p>
  </w:endnote>
  <w:endnote w:type="continuationSeparator" w:id="0">
    <w:p w:rsidR="005B2FB5" w:rsidRDefault="005B2FB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21B" w:rsidRPr="00A663AA" w:rsidRDefault="00EE321B">
    <w:pPr>
      <w:pStyle w:val="Sidefod"/>
      <w:rPr>
        <w:rFonts w:ascii="Arial" w:hAnsi="Arial" w:cs="Arial"/>
        <w:sz w:val="20"/>
        <w:szCs w:val="20"/>
      </w:rPr>
    </w:pPr>
    <w:r w:rsidRPr="00A663AA">
      <w:rPr>
        <w:rFonts w:ascii="Arial" w:hAnsi="Arial" w:cs="Arial"/>
        <w:sz w:val="20"/>
        <w:szCs w:val="20"/>
      </w:rPr>
      <w:tab/>
    </w:r>
    <w:r w:rsidRPr="00A663AA">
      <w:rPr>
        <w:rFonts w:ascii="Arial" w:hAnsi="Arial" w:cs="Arial"/>
        <w:sz w:val="20"/>
        <w:szCs w:val="20"/>
      </w:rPr>
      <w:tab/>
      <w:t xml:space="preserve">Side </w:t>
    </w:r>
    <w:r w:rsidR="001827E4" w:rsidRPr="00A663AA">
      <w:rPr>
        <w:rStyle w:val="Sidetal"/>
        <w:rFonts w:ascii="Arial" w:hAnsi="Arial" w:cs="Arial"/>
        <w:sz w:val="20"/>
        <w:szCs w:val="20"/>
      </w:rPr>
      <w:fldChar w:fldCharType="begin"/>
    </w:r>
    <w:r w:rsidRPr="00A663AA">
      <w:rPr>
        <w:rStyle w:val="Sidetal"/>
        <w:rFonts w:ascii="Arial" w:hAnsi="Arial" w:cs="Arial"/>
        <w:sz w:val="20"/>
        <w:szCs w:val="20"/>
      </w:rPr>
      <w:instrText xml:space="preserve"> PAGE </w:instrText>
    </w:r>
    <w:r w:rsidR="001827E4" w:rsidRPr="00A663AA">
      <w:rPr>
        <w:rStyle w:val="Sidetal"/>
        <w:rFonts w:ascii="Arial" w:hAnsi="Arial" w:cs="Arial"/>
        <w:sz w:val="20"/>
        <w:szCs w:val="20"/>
      </w:rPr>
      <w:fldChar w:fldCharType="separate"/>
    </w:r>
    <w:r w:rsidR="0055102A">
      <w:rPr>
        <w:rStyle w:val="Sidetal"/>
        <w:rFonts w:ascii="Arial" w:hAnsi="Arial" w:cs="Arial"/>
        <w:noProof/>
        <w:sz w:val="20"/>
        <w:szCs w:val="20"/>
      </w:rPr>
      <w:t>2</w:t>
    </w:r>
    <w:r w:rsidR="001827E4" w:rsidRPr="00A663AA">
      <w:rPr>
        <w:rStyle w:val="Sidetal"/>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FB5" w:rsidRDefault="005B2FB5">
      <w:r>
        <w:separator/>
      </w:r>
    </w:p>
  </w:footnote>
  <w:footnote w:type="continuationSeparator" w:id="0">
    <w:p w:rsidR="005B2FB5" w:rsidRDefault="005B2F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21B" w:rsidRPr="00095952" w:rsidRDefault="00EE321B">
    <w:pPr>
      <w:pStyle w:val="Sidehoved"/>
      <w:rPr>
        <w:rFonts w:ascii="Arial" w:hAnsi="Arial" w:cs="Arial"/>
        <w:sz w:val="28"/>
        <w:szCs w:val="28"/>
      </w:rPr>
    </w:pPr>
    <w:r w:rsidRPr="00095952">
      <w:rPr>
        <w:rFonts w:ascii="Arial" w:hAnsi="Arial" w:cs="Arial"/>
        <w:sz w:val="28"/>
        <w:szCs w:val="2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56244"/>
    <w:multiLevelType w:val="hybridMultilevel"/>
    <w:tmpl w:val="12768B4A"/>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781E68DA"/>
    <w:multiLevelType w:val="hybridMultilevel"/>
    <w:tmpl w:val="819A84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6"/>
  <w:proofState w:spelling="clean" w:grammar="clean"/>
  <w:stylePaneFormatFilter w:val="3F01"/>
  <w:defaultTabStop w:val="1304"/>
  <w:autoHyphenation/>
  <w:hyphenationZone w:val="425"/>
  <w:characterSpacingControl w:val="doNotCompress"/>
  <w:footnotePr>
    <w:footnote w:id="-1"/>
    <w:footnote w:id="0"/>
  </w:footnotePr>
  <w:endnotePr>
    <w:endnote w:id="-1"/>
    <w:endnote w:id="0"/>
  </w:endnotePr>
  <w:compat/>
  <w:rsids>
    <w:rsidRoot w:val="00A663AA"/>
    <w:rsid w:val="000032E9"/>
    <w:rsid w:val="00013C35"/>
    <w:rsid w:val="00016A47"/>
    <w:rsid w:val="00025A62"/>
    <w:rsid w:val="00027C7A"/>
    <w:rsid w:val="0003073B"/>
    <w:rsid w:val="00035B15"/>
    <w:rsid w:val="00037E76"/>
    <w:rsid w:val="0005121F"/>
    <w:rsid w:val="00061830"/>
    <w:rsid w:val="00063708"/>
    <w:rsid w:val="00070066"/>
    <w:rsid w:val="00074835"/>
    <w:rsid w:val="000851FC"/>
    <w:rsid w:val="00095952"/>
    <w:rsid w:val="000A1957"/>
    <w:rsid w:val="000A4305"/>
    <w:rsid w:val="000A4515"/>
    <w:rsid w:val="000C793D"/>
    <w:rsid w:val="000D23B9"/>
    <w:rsid w:val="000D6CA0"/>
    <w:rsid w:val="000E04FD"/>
    <w:rsid w:val="000F29C8"/>
    <w:rsid w:val="000F2EE0"/>
    <w:rsid w:val="0010321F"/>
    <w:rsid w:val="001047FF"/>
    <w:rsid w:val="00104EA4"/>
    <w:rsid w:val="00131B77"/>
    <w:rsid w:val="00146CF9"/>
    <w:rsid w:val="001478D7"/>
    <w:rsid w:val="001633AF"/>
    <w:rsid w:val="00171BE1"/>
    <w:rsid w:val="001827E4"/>
    <w:rsid w:val="001C2E56"/>
    <w:rsid w:val="001D03A9"/>
    <w:rsid w:val="001D3377"/>
    <w:rsid w:val="001E79EC"/>
    <w:rsid w:val="001F3580"/>
    <w:rsid w:val="0021140F"/>
    <w:rsid w:val="002264C8"/>
    <w:rsid w:val="002367B1"/>
    <w:rsid w:val="002430BC"/>
    <w:rsid w:val="002503A8"/>
    <w:rsid w:val="00257D6A"/>
    <w:rsid w:val="0026089B"/>
    <w:rsid w:val="00262B49"/>
    <w:rsid w:val="00272D06"/>
    <w:rsid w:val="00274B0E"/>
    <w:rsid w:val="00274FC0"/>
    <w:rsid w:val="00280677"/>
    <w:rsid w:val="002920BB"/>
    <w:rsid w:val="00293FB7"/>
    <w:rsid w:val="002954F0"/>
    <w:rsid w:val="002A3062"/>
    <w:rsid w:val="002C05D8"/>
    <w:rsid w:val="002C1269"/>
    <w:rsid w:val="002D14E4"/>
    <w:rsid w:val="002D3F64"/>
    <w:rsid w:val="002D593F"/>
    <w:rsid w:val="00303063"/>
    <w:rsid w:val="003056E6"/>
    <w:rsid w:val="0034348C"/>
    <w:rsid w:val="00350B07"/>
    <w:rsid w:val="003664FC"/>
    <w:rsid w:val="00366ADD"/>
    <w:rsid w:val="00371603"/>
    <w:rsid w:val="003746C9"/>
    <w:rsid w:val="003859A2"/>
    <w:rsid w:val="003A4ADA"/>
    <w:rsid w:val="003B164D"/>
    <w:rsid w:val="003B213D"/>
    <w:rsid w:val="003C0573"/>
    <w:rsid w:val="003D59D0"/>
    <w:rsid w:val="003D7078"/>
    <w:rsid w:val="003E6702"/>
    <w:rsid w:val="003E7988"/>
    <w:rsid w:val="003F7151"/>
    <w:rsid w:val="00403DD2"/>
    <w:rsid w:val="0040510D"/>
    <w:rsid w:val="0041750F"/>
    <w:rsid w:val="0042602A"/>
    <w:rsid w:val="00427161"/>
    <w:rsid w:val="0043262B"/>
    <w:rsid w:val="00435F48"/>
    <w:rsid w:val="004533DB"/>
    <w:rsid w:val="00453C54"/>
    <w:rsid w:val="00475F26"/>
    <w:rsid w:val="00485D48"/>
    <w:rsid w:val="004860D6"/>
    <w:rsid w:val="00493D5E"/>
    <w:rsid w:val="00496323"/>
    <w:rsid w:val="004B57AB"/>
    <w:rsid w:val="004C0839"/>
    <w:rsid w:val="004C6ECA"/>
    <w:rsid w:val="004D31A5"/>
    <w:rsid w:val="004F6F02"/>
    <w:rsid w:val="005044B0"/>
    <w:rsid w:val="005241FA"/>
    <w:rsid w:val="00524BC5"/>
    <w:rsid w:val="00525444"/>
    <w:rsid w:val="00532364"/>
    <w:rsid w:val="0055102A"/>
    <w:rsid w:val="005579CE"/>
    <w:rsid w:val="005650BB"/>
    <w:rsid w:val="00576196"/>
    <w:rsid w:val="00587596"/>
    <w:rsid w:val="005A3233"/>
    <w:rsid w:val="005A6C12"/>
    <w:rsid w:val="005A77C1"/>
    <w:rsid w:val="005B2FB5"/>
    <w:rsid w:val="005B7755"/>
    <w:rsid w:val="005C4E84"/>
    <w:rsid w:val="00605EC1"/>
    <w:rsid w:val="00610FE3"/>
    <w:rsid w:val="006269D6"/>
    <w:rsid w:val="00630A6F"/>
    <w:rsid w:val="00651552"/>
    <w:rsid w:val="006732F1"/>
    <w:rsid w:val="006874B1"/>
    <w:rsid w:val="006877E9"/>
    <w:rsid w:val="00694B2C"/>
    <w:rsid w:val="00696776"/>
    <w:rsid w:val="006B0D31"/>
    <w:rsid w:val="006C2C20"/>
    <w:rsid w:val="006C3AEB"/>
    <w:rsid w:val="006D6B0C"/>
    <w:rsid w:val="006E07B6"/>
    <w:rsid w:val="006E19F5"/>
    <w:rsid w:val="006E3A6D"/>
    <w:rsid w:val="006F2F9B"/>
    <w:rsid w:val="00710CA7"/>
    <w:rsid w:val="0071212E"/>
    <w:rsid w:val="00717796"/>
    <w:rsid w:val="007218F5"/>
    <w:rsid w:val="00772E89"/>
    <w:rsid w:val="00773773"/>
    <w:rsid w:val="007C2910"/>
    <w:rsid w:val="007C3A90"/>
    <w:rsid w:val="007E60AD"/>
    <w:rsid w:val="007F13C2"/>
    <w:rsid w:val="007F36E4"/>
    <w:rsid w:val="00807707"/>
    <w:rsid w:val="00820220"/>
    <w:rsid w:val="00822CEA"/>
    <w:rsid w:val="00825A8F"/>
    <w:rsid w:val="00831FCB"/>
    <w:rsid w:val="00853FA1"/>
    <w:rsid w:val="00896041"/>
    <w:rsid w:val="008A0C27"/>
    <w:rsid w:val="008B4408"/>
    <w:rsid w:val="008B4E17"/>
    <w:rsid w:val="008C39A9"/>
    <w:rsid w:val="008E0939"/>
    <w:rsid w:val="008F2E06"/>
    <w:rsid w:val="00933E47"/>
    <w:rsid w:val="00934FA4"/>
    <w:rsid w:val="009604FA"/>
    <w:rsid w:val="009617B3"/>
    <w:rsid w:val="00971DE5"/>
    <w:rsid w:val="00972CE1"/>
    <w:rsid w:val="009769F0"/>
    <w:rsid w:val="00980131"/>
    <w:rsid w:val="009816C9"/>
    <w:rsid w:val="009B2CD7"/>
    <w:rsid w:val="009D14DD"/>
    <w:rsid w:val="009D5255"/>
    <w:rsid w:val="009D5C73"/>
    <w:rsid w:val="009D7756"/>
    <w:rsid w:val="009F0CC9"/>
    <w:rsid w:val="00A008FA"/>
    <w:rsid w:val="00A023DC"/>
    <w:rsid w:val="00A0479C"/>
    <w:rsid w:val="00A10187"/>
    <w:rsid w:val="00A326FB"/>
    <w:rsid w:val="00A328DF"/>
    <w:rsid w:val="00A34DB6"/>
    <w:rsid w:val="00A53FAC"/>
    <w:rsid w:val="00A64F13"/>
    <w:rsid w:val="00A663AA"/>
    <w:rsid w:val="00A7346F"/>
    <w:rsid w:val="00A7629A"/>
    <w:rsid w:val="00A83474"/>
    <w:rsid w:val="00A839FF"/>
    <w:rsid w:val="00A863C8"/>
    <w:rsid w:val="00AB5A11"/>
    <w:rsid w:val="00AC55F7"/>
    <w:rsid w:val="00AD6E3F"/>
    <w:rsid w:val="00AE5311"/>
    <w:rsid w:val="00AE6C1E"/>
    <w:rsid w:val="00AF149C"/>
    <w:rsid w:val="00B01260"/>
    <w:rsid w:val="00B043B6"/>
    <w:rsid w:val="00B2473A"/>
    <w:rsid w:val="00B262A0"/>
    <w:rsid w:val="00B57C61"/>
    <w:rsid w:val="00B7079A"/>
    <w:rsid w:val="00B85677"/>
    <w:rsid w:val="00B914CA"/>
    <w:rsid w:val="00B95D7B"/>
    <w:rsid w:val="00BB0824"/>
    <w:rsid w:val="00BC487B"/>
    <w:rsid w:val="00BC4B50"/>
    <w:rsid w:val="00BC6A2D"/>
    <w:rsid w:val="00BE5286"/>
    <w:rsid w:val="00BE71D3"/>
    <w:rsid w:val="00BF3706"/>
    <w:rsid w:val="00BF6685"/>
    <w:rsid w:val="00C1284C"/>
    <w:rsid w:val="00C32C34"/>
    <w:rsid w:val="00C47701"/>
    <w:rsid w:val="00C52EA6"/>
    <w:rsid w:val="00C70E81"/>
    <w:rsid w:val="00C764BD"/>
    <w:rsid w:val="00C87877"/>
    <w:rsid w:val="00C9145A"/>
    <w:rsid w:val="00C9309C"/>
    <w:rsid w:val="00CB033E"/>
    <w:rsid w:val="00CB3A8C"/>
    <w:rsid w:val="00CC18C5"/>
    <w:rsid w:val="00CC4DC1"/>
    <w:rsid w:val="00CF2B14"/>
    <w:rsid w:val="00D04FFF"/>
    <w:rsid w:val="00D1796C"/>
    <w:rsid w:val="00D341C9"/>
    <w:rsid w:val="00D4082E"/>
    <w:rsid w:val="00D56C08"/>
    <w:rsid w:val="00D5785F"/>
    <w:rsid w:val="00D649F5"/>
    <w:rsid w:val="00D669F9"/>
    <w:rsid w:val="00D9110C"/>
    <w:rsid w:val="00DA7CB9"/>
    <w:rsid w:val="00DD40EA"/>
    <w:rsid w:val="00DF7530"/>
    <w:rsid w:val="00E0330F"/>
    <w:rsid w:val="00E03C44"/>
    <w:rsid w:val="00E2450E"/>
    <w:rsid w:val="00E25DFD"/>
    <w:rsid w:val="00E42BF7"/>
    <w:rsid w:val="00EA386F"/>
    <w:rsid w:val="00EA7DFF"/>
    <w:rsid w:val="00EB2FB9"/>
    <w:rsid w:val="00EB351F"/>
    <w:rsid w:val="00EB5CF3"/>
    <w:rsid w:val="00EB757A"/>
    <w:rsid w:val="00EC0A61"/>
    <w:rsid w:val="00ED1F6A"/>
    <w:rsid w:val="00ED3491"/>
    <w:rsid w:val="00ED7142"/>
    <w:rsid w:val="00EE321B"/>
    <w:rsid w:val="00EE4D04"/>
    <w:rsid w:val="00F30716"/>
    <w:rsid w:val="00F33FAD"/>
    <w:rsid w:val="00F43F53"/>
    <w:rsid w:val="00F53B30"/>
    <w:rsid w:val="00F554E7"/>
    <w:rsid w:val="00F5550C"/>
    <w:rsid w:val="00F555EF"/>
    <w:rsid w:val="00F60379"/>
    <w:rsid w:val="00F619DC"/>
    <w:rsid w:val="00F77D1D"/>
    <w:rsid w:val="00F902F3"/>
    <w:rsid w:val="00FA320D"/>
    <w:rsid w:val="00FA5221"/>
    <w:rsid w:val="00FA61A1"/>
    <w:rsid w:val="00FB7BEF"/>
    <w:rsid w:val="00FD388B"/>
    <w:rsid w:val="00FD5B28"/>
    <w:rsid w:val="00FD787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27E4"/>
    <w:rPr>
      <w:sz w:val="24"/>
      <w:szCs w:val="24"/>
    </w:rPr>
  </w:style>
  <w:style w:type="paragraph" w:styleId="Overskrift1">
    <w:name w:val="heading 1"/>
    <w:basedOn w:val="Normal"/>
    <w:next w:val="Normal"/>
    <w:qFormat/>
    <w:rsid w:val="003746C9"/>
    <w:pPr>
      <w:keepNext/>
      <w:spacing w:before="240" w:after="60"/>
      <w:outlineLvl w:val="0"/>
    </w:pPr>
    <w:rPr>
      <w:rFonts w:ascii="Arial" w:hAnsi="Arial" w:cs="Arial"/>
      <w:b/>
      <w:bCs/>
      <w:kern w:val="32"/>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ypografiBrdKursivFr48pktEfter48pkt">
    <w:name w:val="Typografi Brød + Kursiv Før:  48 pkt. Efter:  48 pkt."/>
    <w:basedOn w:val="Normal"/>
    <w:rsid w:val="00C87877"/>
    <w:pPr>
      <w:spacing w:before="40" w:after="40"/>
    </w:pPr>
    <w:rPr>
      <w:rFonts w:ascii="Arial" w:hAnsi="Arial"/>
      <w:i/>
      <w:iCs/>
      <w:sz w:val="20"/>
      <w:szCs w:val="20"/>
    </w:rPr>
  </w:style>
  <w:style w:type="table" w:styleId="Tabel-Gitter">
    <w:name w:val="Table Grid"/>
    <w:basedOn w:val="Tabel-Normal"/>
    <w:rsid w:val="00A66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hoved">
    <w:name w:val="header"/>
    <w:basedOn w:val="Normal"/>
    <w:rsid w:val="00A663AA"/>
    <w:pPr>
      <w:tabs>
        <w:tab w:val="center" w:pos="4819"/>
        <w:tab w:val="right" w:pos="9638"/>
      </w:tabs>
    </w:pPr>
  </w:style>
  <w:style w:type="paragraph" w:styleId="Sidefod">
    <w:name w:val="footer"/>
    <w:basedOn w:val="Normal"/>
    <w:rsid w:val="00A663AA"/>
    <w:pPr>
      <w:tabs>
        <w:tab w:val="center" w:pos="4819"/>
        <w:tab w:val="right" w:pos="9638"/>
      </w:tabs>
    </w:pPr>
  </w:style>
  <w:style w:type="character" w:styleId="Sidetal">
    <w:name w:val="page number"/>
    <w:basedOn w:val="Standardskrifttypeiafsnit"/>
    <w:rsid w:val="00A663AA"/>
  </w:style>
  <w:style w:type="character" w:styleId="Strk">
    <w:name w:val="Strong"/>
    <w:qFormat/>
    <w:rsid w:val="003746C9"/>
    <w:rPr>
      <w:b/>
      <w:bCs/>
    </w:rPr>
  </w:style>
  <w:style w:type="character" w:styleId="Hyperlink">
    <w:name w:val="Hyperlink"/>
    <w:uiPriority w:val="99"/>
    <w:rsid w:val="002264C8"/>
    <w:rPr>
      <w:color w:val="0000FF"/>
      <w:u w:val="single"/>
    </w:rPr>
  </w:style>
  <w:style w:type="paragraph" w:styleId="Ingenafstand">
    <w:name w:val="No Spacing"/>
    <w:qFormat/>
    <w:rsid w:val="00FB7BEF"/>
    <w:rPr>
      <w:rFonts w:ascii="Calibri" w:eastAsia="Calibri" w:hAnsi="Calibri"/>
      <w:sz w:val="22"/>
      <w:szCs w:val="22"/>
      <w:lang w:eastAsia="en-US"/>
    </w:rPr>
  </w:style>
  <w:style w:type="paragraph" w:customStyle="1" w:styleId="Default">
    <w:name w:val="Default"/>
    <w:rsid w:val="003B164D"/>
    <w:pPr>
      <w:autoSpaceDE w:val="0"/>
      <w:autoSpaceDN w:val="0"/>
      <w:adjustRightInd w:val="0"/>
    </w:pPr>
    <w:rPr>
      <w:rFonts w:ascii="Arial" w:hAnsi="Arial" w:cs="Arial"/>
      <w:color w:val="000000"/>
      <w:sz w:val="24"/>
      <w:szCs w:val="24"/>
    </w:rPr>
  </w:style>
  <w:style w:type="paragraph" w:styleId="Markeringsbobletekst">
    <w:name w:val="Balloon Text"/>
    <w:basedOn w:val="Normal"/>
    <w:link w:val="MarkeringsbobletekstTegn"/>
    <w:rsid w:val="0055102A"/>
    <w:rPr>
      <w:rFonts w:ascii="Tahoma" w:hAnsi="Tahoma" w:cs="Tahoma"/>
      <w:sz w:val="16"/>
      <w:szCs w:val="16"/>
    </w:rPr>
  </w:style>
  <w:style w:type="character" w:customStyle="1" w:styleId="MarkeringsbobletekstTegn">
    <w:name w:val="Markeringsbobletekst Tegn"/>
    <w:basedOn w:val="Standardskrifttypeiafsnit"/>
    <w:link w:val="Markeringsbobletekst"/>
    <w:rsid w:val="005510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1458</Words>
  <Characters>8898</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Dato: 14</vt:lpstr>
    </vt:vector>
  </TitlesOfParts>
  <Company>InfoBro Consults</Company>
  <LinksUpToDate>false</LinksUpToDate>
  <CharactersWithSpaces>10336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 14</dc:title>
  <dc:creator>Carsten Lambrecht</dc:creator>
  <cp:lastModifiedBy>Hanne Høøck</cp:lastModifiedBy>
  <cp:revision>2</cp:revision>
  <cp:lastPrinted>2008-11-17T21:01:00Z</cp:lastPrinted>
  <dcterms:created xsi:type="dcterms:W3CDTF">2018-07-02T19:30:00Z</dcterms:created>
  <dcterms:modified xsi:type="dcterms:W3CDTF">2018-07-02T19:30:00Z</dcterms:modified>
</cp:coreProperties>
</file>